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08" w:type="dxa"/>
        <w:tblInd w:w="108" w:type="dxa"/>
        <w:tblLook w:val="01E0" w:firstRow="1" w:lastRow="1" w:firstColumn="1" w:lastColumn="1" w:noHBand="0" w:noVBand="0"/>
      </w:tblPr>
      <w:tblGrid>
        <w:gridCol w:w="3828"/>
        <w:gridCol w:w="5580"/>
      </w:tblGrid>
      <w:tr w:rsidR="00475A28" w:rsidRPr="00591556" w14:paraId="5B91B8E6" w14:textId="77777777" w:rsidTr="00B17025">
        <w:trPr>
          <w:trHeight w:val="780"/>
        </w:trPr>
        <w:tc>
          <w:tcPr>
            <w:tcW w:w="3828" w:type="dxa"/>
            <w:shd w:val="clear" w:color="auto" w:fill="auto"/>
          </w:tcPr>
          <w:p w14:paraId="7BE21C05" w14:textId="77777777" w:rsidR="007012A8" w:rsidRPr="00591556" w:rsidRDefault="007012A8" w:rsidP="00591556">
            <w:pPr>
              <w:jc w:val="center"/>
              <w:rPr>
                <w:rFonts w:ascii="Times New Roman" w:hAnsi="Times New Roman"/>
                <w:b/>
                <w:sz w:val="26"/>
              </w:rPr>
            </w:pPr>
            <w:r w:rsidRPr="00591556">
              <w:rPr>
                <w:rFonts w:ascii="Times New Roman" w:hAnsi="Times New Roman"/>
                <w:b/>
                <w:sz w:val="26"/>
              </w:rPr>
              <w:t>ỦY BAN NHÂN DÂN</w:t>
            </w:r>
          </w:p>
          <w:p w14:paraId="7D7C1CEF" w14:textId="55DBE528" w:rsidR="00475A28" w:rsidRPr="00634BEE" w:rsidRDefault="00B17025" w:rsidP="00634BEE">
            <w:pPr>
              <w:jc w:val="center"/>
              <w:rPr>
                <w:rFonts w:ascii="Times New Roman" w:hAnsi="Times New Roman"/>
                <w:b/>
              </w:rPr>
            </w:pPr>
            <w:r>
              <w:rPr>
                <w:rFonts w:ascii="Times New Roman" w:hAnsi="Times New Roman"/>
                <w:b/>
                <w:noProof/>
                <w:sz w:val="26"/>
              </w:rPr>
              <mc:AlternateContent>
                <mc:Choice Requires="wps">
                  <w:drawing>
                    <wp:anchor distT="0" distB="0" distL="114300" distR="114300" simplePos="0" relativeHeight="251661312" behindDoc="0" locked="0" layoutInCell="1" allowOverlap="1" wp14:anchorId="6FF3144F" wp14:editId="599F0221">
                      <wp:simplePos x="0" y="0"/>
                      <wp:positionH relativeFrom="column">
                        <wp:posOffset>737235</wp:posOffset>
                      </wp:positionH>
                      <wp:positionV relativeFrom="paragraph">
                        <wp:posOffset>233045</wp:posOffset>
                      </wp:positionV>
                      <wp:extent cx="7810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781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8.05pt,18.35pt" to="119.5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" strokecolor="black [3040]"/>
                  </w:pict>
                </mc:Fallback>
              </mc:AlternateContent>
            </w:r>
            <w:r w:rsidR="007012A8" w:rsidRPr="00591556">
              <w:rPr>
                <w:rFonts w:ascii="Times New Roman" w:hAnsi="Times New Roman"/>
                <w:b/>
                <w:sz w:val="26"/>
              </w:rPr>
              <w:t xml:space="preserve">TỈNH </w:t>
            </w:r>
            <w:r w:rsidR="000E248E">
              <w:rPr>
                <w:rFonts w:ascii="Times New Roman" w:hAnsi="Times New Roman"/>
                <w:b/>
                <w:sz w:val="26"/>
              </w:rPr>
              <w:t>ĐẮK LẮK</w:t>
            </w:r>
          </w:p>
        </w:tc>
        <w:tc>
          <w:tcPr>
            <w:tcW w:w="5580" w:type="dxa"/>
            <w:shd w:val="clear" w:color="auto" w:fill="auto"/>
          </w:tcPr>
          <w:p w14:paraId="1D6F062C" w14:textId="77777777" w:rsidR="00475A28" w:rsidRPr="00591556" w:rsidRDefault="00475A28" w:rsidP="00591556">
            <w:pPr>
              <w:spacing w:line="276" w:lineRule="auto"/>
              <w:jc w:val="center"/>
              <w:rPr>
                <w:rFonts w:ascii="Times New Roman" w:hAnsi="Times New Roman"/>
                <w:b/>
                <w:color w:val="000000"/>
                <w:sz w:val="24"/>
                <w:szCs w:val="24"/>
              </w:rPr>
            </w:pPr>
            <w:r w:rsidRPr="00591556">
              <w:rPr>
                <w:rFonts w:ascii="Times New Roman" w:hAnsi="Times New Roman"/>
                <w:b/>
                <w:color w:val="000000"/>
                <w:sz w:val="24"/>
                <w:szCs w:val="24"/>
              </w:rPr>
              <w:t>CỘNG HOÀ XÃ HỘI CHỦ NGHĨA VIỆT NAM</w:t>
            </w:r>
          </w:p>
          <w:p w14:paraId="474C7783" w14:textId="6C3A64E8" w:rsidR="00475A28" w:rsidRPr="00F964DA" w:rsidRDefault="00634BEE" w:rsidP="00591556">
            <w:pPr>
              <w:spacing w:line="276" w:lineRule="auto"/>
              <w:jc w:val="center"/>
              <w:rPr>
                <w:rFonts w:ascii="Times New Roman" w:hAnsi="Times New Roman"/>
                <w:b/>
                <w:color w:val="000000"/>
              </w:rPr>
            </w:pPr>
            <w:r>
              <w:rPr>
                <w:rFonts w:ascii="Times New Roman" w:hAnsi="Times New Roman"/>
                <w:b/>
                <w:noProof/>
                <w:color w:val="000000"/>
              </w:rPr>
              <mc:AlternateContent>
                <mc:Choice Requires="wps">
                  <w:drawing>
                    <wp:anchor distT="0" distB="0" distL="114300" distR="114300" simplePos="0" relativeHeight="251660288" behindDoc="0" locked="0" layoutInCell="1" allowOverlap="1" wp14:anchorId="173E16FD" wp14:editId="5B025B07">
                      <wp:simplePos x="0" y="0"/>
                      <wp:positionH relativeFrom="column">
                        <wp:posOffset>592455</wp:posOffset>
                      </wp:positionH>
                      <wp:positionV relativeFrom="paragraph">
                        <wp:posOffset>222250</wp:posOffset>
                      </wp:positionV>
                      <wp:extent cx="226695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2266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6.65pt,17.5pt" to="225.1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" strokecolor="black [3040]"/>
                  </w:pict>
                </mc:Fallback>
              </mc:AlternateContent>
            </w:r>
            <w:r w:rsidR="00475A28" w:rsidRPr="00F964DA">
              <w:rPr>
                <w:rFonts w:ascii="Times New Roman" w:hAnsi="Times New Roman"/>
                <w:b/>
                <w:color w:val="000000"/>
              </w:rPr>
              <w:t>Độc lập</w:t>
            </w:r>
            <w:r w:rsidR="00F964DA">
              <w:rPr>
                <w:rFonts w:ascii="Times New Roman" w:hAnsi="Times New Roman"/>
                <w:b/>
                <w:color w:val="000000"/>
              </w:rPr>
              <w:t xml:space="preserve"> </w:t>
            </w:r>
            <w:r w:rsidR="00475A28" w:rsidRPr="00F964DA">
              <w:rPr>
                <w:rFonts w:ascii="Times New Roman" w:hAnsi="Times New Roman"/>
                <w:b/>
                <w:color w:val="000000"/>
              </w:rPr>
              <w:t>-</w:t>
            </w:r>
            <w:r w:rsidR="00F964DA">
              <w:rPr>
                <w:rFonts w:ascii="Times New Roman" w:hAnsi="Times New Roman"/>
                <w:b/>
                <w:color w:val="000000"/>
              </w:rPr>
              <w:t xml:space="preserve"> </w:t>
            </w:r>
            <w:r w:rsidR="00475A28" w:rsidRPr="00F964DA">
              <w:rPr>
                <w:rFonts w:ascii="Times New Roman" w:hAnsi="Times New Roman"/>
                <w:b/>
                <w:color w:val="000000"/>
              </w:rPr>
              <w:t>Tự do</w:t>
            </w:r>
            <w:r w:rsidR="00F964DA">
              <w:rPr>
                <w:rFonts w:ascii="Times New Roman" w:hAnsi="Times New Roman"/>
                <w:b/>
                <w:color w:val="000000"/>
              </w:rPr>
              <w:t xml:space="preserve"> </w:t>
            </w:r>
            <w:r w:rsidR="00475A28" w:rsidRPr="00F964DA">
              <w:rPr>
                <w:rFonts w:ascii="Times New Roman" w:hAnsi="Times New Roman"/>
                <w:b/>
                <w:color w:val="000000"/>
              </w:rPr>
              <w:t>-</w:t>
            </w:r>
            <w:r w:rsidR="00F964DA">
              <w:rPr>
                <w:rFonts w:ascii="Times New Roman" w:hAnsi="Times New Roman"/>
                <w:b/>
                <w:color w:val="000000"/>
              </w:rPr>
              <w:t xml:space="preserve"> </w:t>
            </w:r>
            <w:r w:rsidR="00475A28" w:rsidRPr="00F964DA">
              <w:rPr>
                <w:rFonts w:ascii="Times New Roman" w:hAnsi="Times New Roman"/>
                <w:b/>
                <w:color w:val="000000"/>
              </w:rPr>
              <w:t>Hạnh phúc</w:t>
            </w:r>
          </w:p>
        </w:tc>
      </w:tr>
      <w:tr w:rsidR="00475A28" w:rsidRPr="00591556" w14:paraId="322C4F25" w14:textId="77777777" w:rsidTr="00B17025">
        <w:trPr>
          <w:trHeight w:val="590"/>
        </w:trPr>
        <w:tc>
          <w:tcPr>
            <w:tcW w:w="3828" w:type="dxa"/>
            <w:shd w:val="clear" w:color="auto" w:fill="auto"/>
          </w:tcPr>
          <w:p w14:paraId="4811A5A2" w14:textId="532E52DC" w:rsidR="009932BA" w:rsidRPr="00591556" w:rsidRDefault="007012A8" w:rsidP="00634BEE">
            <w:pPr>
              <w:jc w:val="center"/>
              <w:rPr>
                <w:rFonts w:ascii="Times New Roman" w:hAnsi="Times New Roman"/>
                <w:sz w:val="24"/>
                <w:szCs w:val="24"/>
              </w:rPr>
            </w:pPr>
            <w:r w:rsidRPr="00634BEE">
              <w:rPr>
                <w:rFonts w:ascii="Times New Roman" w:hAnsi="Times New Roman"/>
                <w:sz w:val="26"/>
                <w:szCs w:val="26"/>
              </w:rPr>
              <w:t xml:space="preserve">Số:   </w:t>
            </w:r>
            <w:r w:rsidR="00CC7673" w:rsidRPr="00634BEE">
              <w:rPr>
                <w:rFonts w:ascii="Times New Roman" w:hAnsi="Times New Roman"/>
                <w:sz w:val="26"/>
                <w:szCs w:val="26"/>
              </w:rPr>
              <w:t xml:space="preserve">   </w:t>
            </w:r>
            <w:r w:rsidR="00E75458" w:rsidRPr="00634BEE">
              <w:rPr>
                <w:rFonts w:ascii="Times New Roman" w:hAnsi="Times New Roman"/>
                <w:sz w:val="26"/>
                <w:szCs w:val="26"/>
              </w:rPr>
              <w:t xml:space="preserve">  </w:t>
            </w:r>
            <w:r w:rsidR="00634BEE" w:rsidRPr="00634BEE">
              <w:rPr>
                <w:rFonts w:ascii="Times New Roman" w:hAnsi="Times New Roman"/>
                <w:sz w:val="26"/>
                <w:szCs w:val="26"/>
              </w:rPr>
              <w:t xml:space="preserve">    </w:t>
            </w:r>
            <w:r w:rsidRPr="00634BEE">
              <w:rPr>
                <w:rFonts w:ascii="Times New Roman" w:hAnsi="Times New Roman"/>
                <w:sz w:val="26"/>
                <w:szCs w:val="26"/>
              </w:rPr>
              <w:t xml:space="preserve">  /KH-UBND</w:t>
            </w:r>
          </w:p>
        </w:tc>
        <w:tc>
          <w:tcPr>
            <w:tcW w:w="5580" w:type="dxa"/>
            <w:shd w:val="clear" w:color="auto" w:fill="auto"/>
          </w:tcPr>
          <w:p w14:paraId="680C1270" w14:textId="168DFFB1" w:rsidR="00475A28" w:rsidRPr="00591556" w:rsidRDefault="008F0AC9" w:rsidP="00634BEE">
            <w:pPr>
              <w:spacing w:line="276" w:lineRule="auto"/>
              <w:jc w:val="center"/>
              <w:rPr>
                <w:rFonts w:ascii="Times New Roman" w:hAnsi="Times New Roman"/>
                <w:i/>
                <w:color w:val="000000"/>
                <w:sz w:val="26"/>
              </w:rPr>
            </w:pPr>
            <w:r>
              <w:rPr>
                <w:rFonts w:ascii="Times New Roman" w:hAnsi="Times New Roman"/>
                <w:i/>
                <w:color w:val="000000"/>
                <w:sz w:val="26"/>
              </w:rPr>
              <w:t>Đắk Lắk</w:t>
            </w:r>
            <w:r w:rsidR="00BD5F90" w:rsidRPr="00591556">
              <w:rPr>
                <w:rFonts w:ascii="Times New Roman" w:hAnsi="Times New Roman"/>
                <w:i/>
                <w:color w:val="000000"/>
                <w:sz w:val="26"/>
              </w:rPr>
              <w:t xml:space="preserve">, </w:t>
            </w:r>
            <w:r w:rsidR="00475A28" w:rsidRPr="00591556">
              <w:rPr>
                <w:rFonts w:ascii="Times New Roman" w:hAnsi="Times New Roman"/>
                <w:i/>
                <w:color w:val="000000"/>
                <w:sz w:val="26"/>
              </w:rPr>
              <w:t xml:space="preserve">ngày   </w:t>
            </w:r>
            <w:r w:rsidR="00CC7673">
              <w:rPr>
                <w:rFonts w:ascii="Times New Roman" w:hAnsi="Times New Roman"/>
                <w:i/>
                <w:color w:val="000000"/>
                <w:sz w:val="26"/>
              </w:rPr>
              <w:t xml:space="preserve">  </w:t>
            </w:r>
            <w:r w:rsidR="00475A28" w:rsidRPr="00591556">
              <w:rPr>
                <w:rFonts w:ascii="Times New Roman" w:hAnsi="Times New Roman"/>
                <w:i/>
                <w:color w:val="000000"/>
                <w:sz w:val="26"/>
              </w:rPr>
              <w:t xml:space="preserve"> </w:t>
            </w:r>
            <w:r w:rsidR="008B0395">
              <w:rPr>
                <w:rFonts w:ascii="Times New Roman" w:hAnsi="Times New Roman"/>
                <w:i/>
                <w:color w:val="000000"/>
                <w:sz w:val="26"/>
              </w:rPr>
              <w:t xml:space="preserve"> </w:t>
            </w:r>
            <w:r w:rsidR="00475A28" w:rsidRPr="00591556">
              <w:rPr>
                <w:rFonts w:ascii="Times New Roman" w:hAnsi="Times New Roman"/>
                <w:i/>
                <w:color w:val="000000"/>
                <w:sz w:val="26"/>
              </w:rPr>
              <w:t xml:space="preserve"> </w:t>
            </w:r>
            <w:r w:rsidR="00BD5F90" w:rsidRPr="00591556">
              <w:rPr>
                <w:rFonts w:ascii="Times New Roman" w:hAnsi="Times New Roman"/>
                <w:i/>
                <w:color w:val="000000"/>
                <w:sz w:val="26"/>
              </w:rPr>
              <w:t xml:space="preserve"> tháng</w:t>
            </w:r>
            <w:r w:rsidR="00B30D69" w:rsidRPr="00591556">
              <w:rPr>
                <w:rFonts w:ascii="Times New Roman" w:hAnsi="Times New Roman"/>
                <w:i/>
                <w:color w:val="000000"/>
                <w:sz w:val="26"/>
              </w:rPr>
              <w:t xml:space="preserve"> </w:t>
            </w:r>
            <w:r w:rsidR="00634BEE">
              <w:rPr>
                <w:rFonts w:ascii="Times New Roman" w:hAnsi="Times New Roman"/>
                <w:i/>
                <w:color w:val="000000"/>
                <w:sz w:val="26"/>
              </w:rPr>
              <w:t xml:space="preserve"> 11</w:t>
            </w:r>
            <w:r w:rsidR="00CC7673">
              <w:rPr>
                <w:rFonts w:ascii="Times New Roman" w:hAnsi="Times New Roman"/>
                <w:i/>
                <w:color w:val="000000"/>
                <w:sz w:val="26"/>
              </w:rPr>
              <w:t xml:space="preserve"> </w:t>
            </w:r>
            <w:r w:rsidR="00BD5F90" w:rsidRPr="00591556">
              <w:rPr>
                <w:rFonts w:ascii="Times New Roman" w:hAnsi="Times New Roman"/>
                <w:i/>
                <w:color w:val="000000"/>
                <w:sz w:val="26"/>
              </w:rPr>
              <w:t xml:space="preserve"> </w:t>
            </w:r>
            <w:r w:rsidR="00475A28" w:rsidRPr="00591556">
              <w:rPr>
                <w:rFonts w:ascii="Times New Roman" w:hAnsi="Times New Roman"/>
                <w:i/>
                <w:color w:val="000000"/>
                <w:sz w:val="26"/>
              </w:rPr>
              <w:t>năm 20</w:t>
            </w:r>
            <w:r w:rsidR="002C64A2">
              <w:rPr>
                <w:rFonts w:ascii="Times New Roman" w:hAnsi="Times New Roman"/>
                <w:i/>
                <w:color w:val="000000"/>
                <w:sz w:val="26"/>
              </w:rPr>
              <w:t>20</w:t>
            </w:r>
          </w:p>
        </w:tc>
      </w:tr>
    </w:tbl>
    <w:p w14:paraId="68E50CF7" w14:textId="77777777" w:rsidR="00DC4FD0" w:rsidRPr="00594798" w:rsidRDefault="00BD5F90" w:rsidP="00634BEE">
      <w:pPr>
        <w:pStyle w:val="BodyTextIndent"/>
        <w:spacing w:before="360" w:line="240" w:lineRule="auto"/>
        <w:ind w:firstLine="0"/>
        <w:jc w:val="center"/>
        <w:rPr>
          <w:rFonts w:ascii="Times New Roman" w:hAnsi="Times New Roman"/>
          <w:b/>
          <w:color w:val="000000"/>
          <w:szCs w:val="20"/>
        </w:rPr>
      </w:pPr>
      <w:r w:rsidRPr="00594798">
        <w:rPr>
          <w:rFonts w:ascii="Times New Roman" w:hAnsi="Times New Roman"/>
          <w:b/>
          <w:color w:val="000000"/>
          <w:szCs w:val="20"/>
        </w:rPr>
        <w:t>KẾ HOẠCH</w:t>
      </w:r>
    </w:p>
    <w:p w14:paraId="6D1C17E9" w14:textId="77777777" w:rsidR="00E25608" w:rsidRDefault="0079561F" w:rsidP="00634BEE">
      <w:pPr>
        <w:pStyle w:val="BodyTextIndent"/>
        <w:spacing w:line="240" w:lineRule="auto"/>
        <w:ind w:firstLine="0"/>
        <w:jc w:val="center"/>
        <w:rPr>
          <w:rFonts w:ascii="Times New Roman" w:hAnsi="Times New Roman"/>
          <w:b/>
          <w:color w:val="000000"/>
          <w:szCs w:val="20"/>
        </w:rPr>
      </w:pPr>
      <w:r w:rsidRPr="00594798">
        <w:rPr>
          <w:rFonts w:ascii="Times New Roman" w:hAnsi="Times New Roman"/>
          <w:b/>
          <w:color w:val="000000"/>
          <w:szCs w:val="20"/>
        </w:rPr>
        <w:t>Ứ</w:t>
      </w:r>
      <w:r w:rsidR="00065AFC" w:rsidRPr="00594798">
        <w:rPr>
          <w:rFonts w:ascii="Times New Roman" w:hAnsi="Times New Roman"/>
          <w:b/>
          <w:color w:val="000000"/>
          <w:szCs w:val="20"/>
        </w:rPr>
        <w:t>ng dụng Công nghệ thông tin</w:t>
      </w:r>
      <w:r w:rsidR="000F14A9">
        <w:rPr>
          <w:rFonts w:ascii="Times New Roman" w:hAnsi="Times New Roman"/>
          <w:b/>
          <w:color w:val="000000"/>
          <w:szCs w:val="20"/>
        </w:rPr>
        <w:t xml:space="preserve"> trong </w:t>
      </w:r>
      <w:r w:rsidR="00E25608">
        <w:rPr>
          <w:rFonts w:ascii="Times New Roman" w:hAnsi="Times New Roman"/>
          <w:b/>
          <w:color w:val="000000"/>
          <w:szCs w:val="20"/>
        </w:rPr>
        <w:t xml:space="preserve">hoạt động của </w:t>
      </w:r>
      <w:r w:rsidR="000F14A9">
        <w:rPr>
          <w:rFonts w:ascii="Times New Roman" w:hAnsi="Times New Roman"/>
          <w:b/>
          <w:color w:val="000000"/>
          <w:szCs w:val="20"/>
        </w:rPr>
        <w:t>cơ quan nhà nước</w:t>
      </w:r>
      <w:r w:rsidR="008953CC">
        <w:rPr>
          <w:rFonts w:ascii="Times New Roman" w:hAnsi="Times New Roman"/>
          <w:b/>
          <w:color w:val="000000"/>
          <w:szCs w:val="20"/>
        </w:rPr>
        <w:t xml:space="preserve">, </w:t>
      </w:r>
      <w:r w:rsidR="005677CB">
        <w:rPr>
          <w:rFonts w:ascii="Times New Roman" w:hAnsi="Times New Roman"/>
          <w:b/>
          <w:color w:val="000000"/>
          <w:szCs w:val="20"/>
        </w:rPr>
        <w:t>phát triển Chính quyền số</w:t>
      </w:r>
      <w:r w:rsidR="008953CC">
        <w:rPr>
          <w:rFonts w:ascii="Times New Roman" w:hAnsi="Times New Roman"/>
          <w:b/>
          <w:color w:val="000000"/>
          <w:szCs w:val="20"/>
        </w:rPr>
        <w:t xml:space="preserve"> và đảm bảo an toàn thông tin mạng </w:t>
      </w:r>
    </w:p>
    <w:p w14:paraId="4ED14FEA" w14:textId="08ADBB04" w:rsidR="0079561F" w:rsidRPr="000F14A9" w:rsidRDefault="0079561F" w:rsidP="00634BEE">
      <w:pPr>
        <w:pStyle w:val="BodyTextIndent"/>
        <w:spacing w:line="240" w:lineRule="auto"/>
        <w:ind w:firstLine="0"/>
        <w:jc w:val="center"/>
        <w:rPr>
          <w:rFonts w:ascii="Times New Roman" w:hAnsi="Times New Roman"/>
          <w:b/>
          <w:color w:val="000000"/>
          <w:szCs w:val="20"/>
        </w:rPr>
      </w:pPr>
      <w:r w:rsidRPr="00594798">
        <w:rPr>
          <w:rFonts w:ascii="Times New Roman" w:hAnsi="Times New Roman"/>
          <w:b/>
          <w:color w:val="000000"/>
          <w:szCs w:val="20"/>
        </w:rPr>
        <w:t>giai đoạn 20</w:t>
      </w:r>
      <w:r w:rsidR="007856A7">
        <w:rPr>
          <w:rFonts w:ascii="Times New Roman" w:hAnsi="Times New Roman"/>
          <w:b/>
          <w:color w:val="000000"/>
          <w:szCs w:val="20"/>
        </w:rPr>
        <w:t>21</w:t>
      </w:r>
      <w:r w:rsidRPr="00594798">
        <w:rPr>
          <w:rFonts w:ascii="Times New Roman" w:hAnsi="Times New Roman"/>
          <w:b/>
          <w:color w:val="000000"/>
          <w:szCs w:val="20"/>
        </w:rPr>
        <w:t>-20</w:t>
      </w:r>
      <w:r w:rsidR="00594798">
        <w:rPr>
          <w:rFonts w:ascii="Times New Roman" w:hAnsi="Times New Roman"/>
          <w:b/>
          <w:color w:val="000000"/>
          <w:szCs w:val="20"/>
        </w:rPr>
        <w:t>2</w:t>
      </w:r>
      <w:r w:rsidR="007856A7">
        <w:rPr>
          <w:rFonts w:ascii="Times New Roman" w:hAnsi="Times New Roman"/>
          <w:b/>
          <w:color w:val="000000"/>
          <w:szCs w:val="20"/>
        </w:rPr>
        <w:t>5</w:t>
      </w:r>
    </w:p>
    <w:p w14:paraId="4EF3A663" w14:textId="0BEC4F1D" w:rsidR="00E0619D" w:rsidRDefault="00634BEE" w:rsidP="00E0619D">
      <w:pPr>
        <w:pStyle w:val="BodyTextIndent"/>
        <w:spacing w:before="60" w:after="60" w:line="20" w:lineRule="atLeast"/>
        <w:ind w:firstLine="0"/>
        <w:rPr>
          <w:rFonts w:ascii="Times New Roman" w:hAnsi="Times New Roman"/>
          <w:sz w:val="24"/>
        </w:rPr>
      </w:pPr>
      <w:r>
        <w:rPr>
          <w:rFonts w:ascii="Times New Roman" w:hAnsi="Times New Roman"/>
          <w:b/>
          <w:noProof/>
          <w:color w:val="000000"/>
          <w:szCs w:val="20"/>
        </w:rPr>
        <mc:AlternateContent>
          <mc:Choice Requires="wps">
            <w:drawing>
              <wp:anchor distT="0" distB="0" distL="114300" distR="114300" simplePos="0" relativeHeight="251658240" behindDoc="0" locked="0" layoutInCell="1" allowOverlap="1" wp14:anchorId="7CC9E904" wp14:editId="03A3CA08">
                <wp:simplePos x="0" y="0"/>
                <wp:positionH relativeFrom="column">
                  <wp:posOffset>2376170</wp:posOffset>
                </wp:positionH>
                <wp:positionV relativeFrom="paragraph">
                  <wp:posOffset>36830</wp:posOffset>
                </wp:positionV>
                <wp:extent cx="1036955" cy="0"/>
                <wp:effectExtent l="0" t="0" r="10795" b="1905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69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187.1pt;margin-top:2.9pt;width:81.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Y0wHw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"/>
            </w:pict>
          </mc:Fallback>
        </mc:AlternateContent>
      </w:r>
    </w:p>
    <w:p w14:paraId="744310C2" w14:textId="6B31ED8B" w:rsidR="00F1418A" w:rsidRPr="00644A77" w:rsidRDefault="00E0619D" w:rsidP="00644A77">
      <w:pPr>
        <w:pStyle w:val="BodyTextIndent"/>
        <w:spacing w:before="120" w:after="120" w:line="252" w:lineRule="auto"/>
        <w:ind w:firstLine="720"/>
        <w:rPr>
          <w:rFonts w:ascii="Times New Roman" w:hAnsi="Times New Roman"/>
        </w:rPr>
      </w:pPr>
      <w:r w:rsidRPr="00644A77">
        <w:rPr>
          <w:rFonts w:ascii="Times New Roman" w:hAnsi="Times New Roman"/>
          <w:szCs w:val="28"/>
        </w:rPr>
        <w:t xml:space="preserve">Căn cứ </w:t>
      </w:r>
      <w:r w:rsidR="00BB1C6D" w:rsidRPr="00644A77">
        <w:rPr>
          <w:rFonts w:ascii="Times New Roman" w:hAnsi="Times New Roman"/>
        </w:rPr>
        <w:t xml:space="preserve">Luật </w:t>
      </w:r>
      <w:r w:rsidR="00634BEE" w:rsidRPr="00644A77">
        <w:rPr>
          <w:rFonts w:ascii="Times New Roman" w:hAnsi="Times New Roman"/>
        </w:rPr>
        <w:t xml:space="preserve">Công </w:t>
      </w:r>
      <w:r w:rsidR="00BB1C6D" w:rsidRPr="00644A77">
        <w:rPr>
          <w:rFonts w:ascii="Times New Roman" w:hAnsi="Times New Roman"/>
        </w:rPr>
        <w:t>nghệ thông tin</w:t>
      </w:r>
      <w:r w:rsidR="00F1418A" w:rsidRPr="00644A77">
        <w:rPr>
          <w:rFonts w:ascii="Times New Roman" w:hAnsi="Times New Roman"/>
        </w:rPr>
        <w:t xml:space="preserve"> số 67/2006/QH11 ngày </w:t>
      </w:r>
      <w:r w:rsidR="0067527B" w:rsidRPr="00644A77">
        <w:rPr>
          <w:rFonts w:ascii="Times New Roman" w:hAnsi="Times New Roman"/>
        </w:rPr>
        <w:t>29/6/20</w:t>
      </w:r>
      <w:r w:rsidR="005F51B6" w:rsidRPr="00644A77">
        <w:rPr>
          <w:rFonts w:ascii="Times New Roman" w:hAnsi="Times New Roman"/>
        </w:rPr>
        <w:t>0</w:t>
      </w:r>
      <w:r w:rsidR="0067527B" w:rsidRPr="00644A77">
        <w:rPr>
          <w:rFonts w:ascii="Times New Roman" w:hAnsi="Times New Roman"/>
        </w:rPr>
        <w:t>6</w:t>
      </w:r>
      <w:r w:rsidR="00BB1C6D" w:rsidRPr="00644A77">
        <w:rPr>
          <w:rFonts w:ascii="Times New Roman" w:hAnsi="Times New Roman"/>
        </w:rPr>
        <w:t xml:space="preserve">; </w:t>
      </w:r>
    </w:p>
    <w:p w14:paraId="4BE6D8CA" w14:textId="4C455DB0" w:rsidR="00C80426" w:rsidRPr="00644A77" w:rsidRDefault="00C80426" w:rsidP="00644A77">
      <w:pPr>
        <w:pStyle w:val="BodyTextIndent"/>
        <w:spacing w:before="120" w:after="120" w:line="252" w:lineRule="auto"/>
        <w:ind w:firstLine="720"/>
        <w:rPr>
          <w:rFonts w:ascii="Times New Roman" w:hAnsi="Times New Roman"/>
        </w:rPr>
      </w:pPr>
      <w:r w:rsidRPr="00644A77">
        <w:rPr>
          <w:rFonts w:ascii="Times New Roman" w:hAnsi="Times New Roman"/>
        </w:rPr>
        <w:t xml:space="preserve">Căn cứ Nghị định </w:t>
      </w:r>
      <w:r w:rsidR="00634BEE" w:rsidRPr="00644A77">
        <w:rPr>
          <w:rFonts w:ascii="Times New Roman" w:hAnsi="Times New Roman"/>
        </w:rPr>
        <w:t xml:space="preserve">số </w:t>
      </w:r>
      <w:r w:rsidRPr="00644A77">
        <w:rPr>
          <w:rFonts w:ascii="Times New Roman" w:hAnsi="Times New Roman"/>
        </w:rPr>
        <w:t>64/2007/NĐ-CP ngày 10/4/</w:t>
      </w:r>
      <w:r w:rsidR="00245C86" w:rsidRPr="00644A77">
        <w:rPr>
          <w:rFonts w:ascii="Times New Roman" w:hAnsi="Times New Roman"/>
        </w:rPr>
        <w:t xml:space="preserve">2007 của Chính phủ về ứng dụng </w:t>
      </w:r>
      <w:r w:rsidRPr="00644A77">
        <w:rPr>
          <w:rFonts w:ascii="Times New Roman" w:hAnsi="Times New Roman"/>
        </w:rPr>
        <w:t xml:space="preserve">công nghệ thông tin </w:t>
      </w:r>
      <w:r w:rsidR="00634BEE" w:rsidRPr="00644A77">
        <w:rPr>
          <w:rFonts w:ascii="Times New Roman" w:hAnsi="Times New Roman"/>
        </w:rPr>
        <w:t>(</w:t>
      </w:r>
      <w:r w:rsidRPr="00644A77">
        <w:rPr>
          <w:rFonts w:ascii="Times New Roman" w:hAnsi="Times New Roman"/>
        </w:rPr>
        <w:t xml:space="preserve">CNTT) trong hoạt động của các cơ quan nhà nước; </w:t>
      </w:r>
    </w:p>
    <w:p w14:paraId="72179007" w14:textId="61B47952" w:rsidR="00BB1C6D" w:rsidRPr="00644A77" w:rsidRDefault="00167F9D" w:rsidP="00644A77">
      <w:pPr>
        <w:pStyle w:val="BodyTextIndent"/>
        <w:spacing w:before="120" w:after="120" w:line="252" w:lineRule="auto"/>
        <w:ind w:firstLine="720"/>
        <w:rPr>
          <w:rFonts w:ascii="Times New Roman" w:hAnsi="Times New Roman"/>
        </w:rPr>
      </w:pPr>
      <w:r w:rsidRPr="00644A77">
        <w:rPr>
          <w:rFonts w:ascii="Times New Roman" w:hAnsi="Times New Roman"/>
        </w:rPr>
        <w:t>Thực hiện</w:t>
      </w:r>
      <w:r w:rsidR="008418CF" w:rsidRPr="00644A77">
        <w:rPr>
          <w:rFonts w:ascii="Times New Roman" w:hAnsi="Times New Roman"/>
        </w:rPr>
        <w:t xml:space="preserve"> </w:t>
      </w:r>
      <w:r w:rsidR="00F743BE" w:rsidRPr="00644A77">
        <w:rPr>
          <w:rFonts w:ascii="Times New Roman" w:hAnsi="Times New Roman"/>
        </w:rPr>
        <w:t>Công văn số 26</w:t>
      </w:r>
      <w:r w:rsidR="001424F8" w:rsidRPr="00644A77">
        <w:rPr>
          <w:rFonts w:ascii="Times New Roman" w:hAnsi="Times New Roman"/>
        </w:rPr>
        <w:t>06</w:t>
      </w:r>
      <w:r w:rsidR="00F743BE" w:rsidRPr="00644A77">
        <w:rPr>
          <w:rFonts w:ascii="Times New Roman" w:hAnsi="Times New Roman"/>
        </w:rPr>
        <w:t>/BTTTT-THH</w:t>
      </w:r>
      <w:r w:rsidR="001424F8" w:rsidRPr="00644A77">
        <w:rPr>
          <w:rFonts w:ascii="Times New Roman" w:hAnsi="Times New Roman"/>
        </w:rPr>
        <w:t>-ATTT</w:t>
      </w:r>
      <w:r w:rsidR="00F743BE" w:rsidRPr="00644A77">
        <w:rPr>
          <w:rFonts w:ascii="Times New Roman" w:hAnsi="Times New Roman"/>
        </w:rPr>
        <w:t xml:space="preserve"> ngày 1</w:t>
      </w:r>
      <w:r w:rsidR="001424F8" w:rsidRPr="00644A77">
        <w:rPr>
          <w:rFonts w:ascii="Times New Roman" w:hAnsi="Times New Roman"/>
        </w:rPr>
        <w:t>5</w:t>
      </w:r>
      <w:r w:rsidR="008B0395" w:rsidRPr="00644A77">
        <w:rPr>
          <w:rFonts w:ascii="Times New Roman" w:hAnsi="Times New Roman"/>
        </w:rPr>
        <w:t>/</w:t>
      </w:r>
      <w:r w:rsidR="001424F8" w:rsidRPr="00644A77">
        <w:rPr>
          <w:rFonts w:ascii="Times New Roman" w:hAnsi="Times New Roman"/>
        </w:rPr>
        <w:t>7</w:t>
      </w:r>
      <w:r w:rsidR="008B0395" w:rsidRPr="00644A77">
        <w:rPr>
          <w:rFonts w:ascii="Times New Roman" w:hAnsi="Times New Roman"/>
        </w:rPr>
        <w:t>/</w:t>
      </w:r>
      <w:r w:rsidR="00F743BE" w:rsidRPr="00644A77">
        <w:rPr>
          <w:rFonts w:ascii="Times New Roman" w:hAnsi="Times New Roman"/>
        </w:rPr>
        <w:t>20</w:t>
      </w:r>
      <w:r w:rsidR="001424F8" w:rsidRPr="00644A77">
        <w:rPr>
          <w:rFonts w:ascii="Times New Roman" w:hAnsi="Times New Roman"/>
        </w:rPr>
        <w:t>20</w:t>
      </w:r>
      <w:r w:rsidR="00F743BE" w:rsidRPr="00644A77">
        <w:rPr>
          <w:rFonts w:ascii="Times New Roman" w:hAnsi="Times New Roman"/>
        </w:rPr>
        <w:t xml:space="preserve"> của Bộ Thông tin và Truyền thông về việc hướng dẫn xây dựng kế hoạch ứng dụng CNTT </w:t>
      </w:r>
      <w:r w:rsidR="001424F8" w:rsidRPr="00644A77">
        <w:rPr>
          <w:rFonts w:ascii="Times New Roman" w:hAnsi="Times New Roman"/>
        </w:rPr>
        <w:t xml:space="preserve">trong cơ quan nhà nước, phát triển Chính phủ số/Chính quyền số và đảm bảo an toàn thông tin </w:t>
      </w:r>
      <w:r w:rsidR="00F743BE" w:rsidRPr="00644A77">
        <w:rPr>
          <w:rFonts w:ascii="Times New Roman" w:hAnsi="Times New Roman"/>
        </w:rPr>
        <w:t>giai đoạn 20</w:t>
      </w:r>
      <w:r w:rsidR="001424F8" w:rsidRPr="00644A77">
        <w:rPr>
          <w:rFonts w:ascii="Times New Roman" w:hAnsi="Times New Roman"/>
        </w:rPr>
        <w:t xml:space="preserve">21 </w:t>
      </w:r>
      <w:r w:rsidR="00F743BE" w:rsidRPr="00644A77">
        <w:rPr>
          <w:rFonts w:ascii="Times New Roman" w:hAnsi="Times New Roman"/>
        </w:rPr>
        <w:t>-</w:t>
      </w:r>
      <w:r w:rsidR="001424F8" w:rsidRPr="00644A77">
        <w:rPr>
          <w:rFonts w:ascii="Times New Roman" w:hAnsi="Times New Roman"/>
        </w:rPr>
        <w:t xml:space="preserve"> </w:t>
      </w:r>
      <w:r w:rsidR="00F743BE" w:rsidRPr="00644A77">
        <w:rPr>
          <w:rFonts w:ascii="Times New Roman" w:hAnsi="Times New Roman"/>
        </w:rPr>
        <w:t>202</w:t>
      </w:r>
      <w:r w:rsidR="001424F8" w:rsidRPr="00644A77">
        <w:rPr>
          <w:rFonts w:ascii="Times New Roman" w:hAnsi="Times New Roman"/>
        </w:rPr>
        <w:t>5 và Kế hoạch năm 2021</w:t>
      </w:r>
      <w:r w:rsidR="0047009E" w:rsidRPr="00644A77">
        <w:rPr>
          <w:rFonts w:ascii="Times New Roman" w:hAnsi="Times New Roman"/>
        </w:rPr>
        <w:t>;</w:t>
      </w:r>
    </w:p>
    <w:p w14:paraId="0CFD43CC" w14:textId="763CA553" w:rsidR="00F743BE" w:rsidRPr="00644A77" w:rsidRDefault="00634BEE" w:rsidP="00644A77">
      <w:pPr>
        <w:pStyle w:val="BodyTextIndent"/>
        <w:spacing w:before="120" w:after="120" w:line="252" w:lineRule="auto"/>
        <w:ind w:firstLine="720"/>
        <w:rPr>
          <w:rFonts w:ascii="Times New Roman" w:hAnsi="Times New Roman"/>
          <w:szCs w:val="28"/>
        </w:rPr>
      </w:pPr>
      <w:r w:rsidRPr="00644A77">
        <w:rPr>
          <w:rFonts w:ascii="Times New Roman" w:hAnsi="Times New Roman"/>
          <w:szCs w:val="28"/>
        </w:rPr>
        <w:t>Xét đề nghị ban hành Kế hoạch ứng dụng CNTT trong hoạt động cơ quan nhà nước, phát triển Chính quyền số và bảo đảm an toàn thông tin mạng giai đoạn 2021-2025 của Sở Thông tin và Truyền thông tại Công văn số 1634/STTTT-CNTT ngày 16/11/2020</w:t>
      </w:r>
      <w:r w:rsidR="00DC397E" w:rsidRPr="00644A77">
        <w:rPr>
          <w:rFonts w:ascii="Times New Roman" w:hAnsi="Times New Roman"/>
          <w:szCs w:val="28"/>
        </w:rPr>
        <w:t xml:space="preserve"> và căn cứ</w:t>
      </w:r>
      <w:r w:rsidRPr="00644A77">
        <w:rPr>
          <w:rFonts w:ascii="Times New Roman" w:hAnsi="Times New Roman"/>
          <w:szCs w:val="28"/>
        </w:rPr>
        <w:t xml:space="preserve"> góp ý của Cục Tin học hóa – Bộ Thông tin và Truyền thông tại Công văn số 1655/THH-CSCNTT ngày 05/11/2020; </w:t>
      </w:r>
      <w:r w:rsidR="00E0619D" w:rsidRPr="00644A77">
        <w:rPr>
          <w:rFonts w:ascii="Times New Roman" w:hAnsi="Times New Roman"/>
          <w:szCs w:val="28"/>
        </w:rPr>
        <w:t xml:space="preserve">UBND tỉnh </w:t>
      </w:r>
      <w:r w:rsidRPr="00644A77">
        <w:rPr>
          <w:rFonts w:ascii="Times New Roman" w:hAnsi="Times New Roman"/>
          <w:szCs w:val="28"/>
        </w:rPr>
        <w:t>ban hành</w:t>
      </w:r>
      <w:r w:rsidR="00E0619D" w:rsidRPr="00644A77">
        <w:rPr>
          <w:rFonts w:ascii="Times New Roman" w:hAnsi="Times New Roman"/>
          <w:szCs w:val="28"/>
        </w:rPr>
        <w:t xml:space="preserve"> Kế hoạch ứng dụng CNTT trong hoạt động của các cơ quan nhà nước</w:t>
      </w:r>
      <w:r w:rsidR="000F14A9" w:rsidRPr="00644A77">
        <w:rPr>
          <w:rFonts w:ascii="Times New Roman" w:hAnsi="Times New Roman"/>
          <w:szCs w:val="28"/>
        </w:rPr>
        <w:t xml:space="preserve">, phát triển Chính quyền số và đảm bảo an toàn thông tin </w:t>
      </w:r>
      <w:r w:rsidR="00E0619D" w:rsidRPr="00644A77">
        <w:rPr>
          <w:rFonts w:ascii="Times New Roman" w:hAnsi="Times New Roman"/>
          <w:szCs w:val="28"/>
        </w:rPr>
        <w:t>giai đoạn 20</w:t>
      </w:r>
      <w:r w:rsidR="001424F8" w:rsidRPr="00644A77">
        <w:rPr>
          <w:rFonts w:ascii="Times New Roman" w:hAnsi="Times New Roman"/>
          <w:szCs w:val="28"/>
        </w:rPr>
        <w:t xml:space="preserve">21 </w:t>
      </w:r>
      <w:r w:rsidR="00DC397E" w:rsidRPr="00644A77">
        <w:rPr>
          <w:rFonts w:ascii="Times New Roman" w:hAnsi="Times New Roman"/>
          <w:szCs w:val="28"/>
        </w:rPr>
        <w:t>–</w:t>
      </w:r>
      <w:r w:rsidR="001424F8" w:rsidRPr="00644A77">
        <w:rPr>
          <w:rFonts w:ascii="Times New Roman" w:hAnsi="Times New Roman"/>
          <w:szCs w:val="28"/>
        </w:rPr>
        <w:t xml:space="preserve"> </w:t>
      </w:r>
      <w:r w:rsidR="00E0619D" w:rsidRPr="00644A77">
        <w:rPr>
          <w:rFonts w:ascii="Times New Roman" w:hAnsi="Times New Roman"/>
          <w:szCs w:val="28"/>
        </w:rPr>
        <w:t>202</w:t>
      </w:r>
      <w:r w:rsidR="001424F8" w:rsidRPr="00644A77">
        <w:rPr>
          <w:rFonts w:ascii="Times New Roman" w:hAnsi="Times New Roman"/>
          <w:szCs w:val="28"/>
        </w:rPr>
        <w:t>5</w:t>
      </w:r>
      <w:r w:rsidR="00DC397E" w:rsidRPr="00644A77">
        <w:rPr>
          <w:rFonts w:ascii="Times New Roman" w:hAnsi="Times New Roman"/>
          <w:szCs w:val="28"/>
        </w:rPr>
        <w:t>,</w:t>
      </w:r>
      <w:r w:rsidR="00E0619D" w:rsidRPr="00644A77">
        <w:rPr>
          <w:rFonts w:ascii="Times New Roman" w:hAnsi="Times New Roman"/>
          <w:szCs w:val="28"/>
        </w:rPr>
        <w:t xml:space="preserve"> cụ thể như sau:</w:t>
      </w:r>
    </w:p>
    <w:p w14:paraId="6B1EA846" w14:textId="0719CE44" w:rsidR="0004629F" w:rsidRPr="00644A77" w:rsidRDefault="0004629F" w:rsidP="00644A77">
      <w:pPr>
        <w:pStyle w:val="BodyTextIndent"/>
        <w:spacing w:before="120" w:after="120" w:line="252" w:lineRule="auto"/>
        <w:ind w:firstLine="720"/>
        <w:rPr>
          <w:rFonts w:ascii="Times New Roman" w:hAnsi="Times New Roman"/>
          <w:b/>
          <w:szCs w:val="28"/>
        </w:rPr>
      </w:pPr>
      <w:r w:rsidRPr="00644A77">
        <w:rPr>
          <w:rFonts w:ascii="Times New Roman" w:hAnsi="Times New Roman"/>
          <w:b/>
          <w:szCs w:val="28"/>
        </w:rPr>
        <w:t xml:space="preserve">I. ĐÁNH GIÁ KẾT QUẢ THỰC HIỆN KẾ HOẠCH ỨNG DỤNG </w:t>
      </w:r>
      <w:r w:rsidR="00CC1BE6" w:rsidRPr="00644A77">
        <w:rPr>
          <w:rFonts w:ascii="Times New Roman" w:hAnsi="Times New Roman"/>
          <w:b/>
          <w:szCs w:val="28"/>
        </w:rPr>
        <w:t>CNTT</w:t>
      </w:r>
      <w:r w:rsidRPr="00644A77">
        <w:rPr>
          <w:rFonts w:ascii="Times New Roman" w:hAnsi="Times New Roman"/>
          <w:b/>
          <w:szCs w:val="28"/>
        </w:rPr>
        <w:t xml:space="preserve"> TRONG HOẠT ĐỘNG CƠ QUAN</w:t>
      </w:r>
      <w:r w:rsidR="00AE15B4" w:rsidRPr="00644A77">
        <w:rPr>
          <w:rFonts w:ascii="Times New Roman" w:hAnsi="Times New Roman"/>
          <w:b/>
          <w:szCs w:val="28"/>
        </w:rPr>
        <w:t xml:space="preserve"> NHÀ NƯỚC GIAI ĐOẠN 2016 - 2020</w:t>
      </w:r>
    </w:p>
    <w:p w14:paraId="122A63FE" w14:textId="77777777" w:rsidR="0079561F" w:rsidRPr="00644A77" w:rsidRDefault="0004629F" w:rsidP="00644A77">
      <w:pPr>
        <w:pStyle w:val="BodyTextIndent"/>
        <w:spacing w:before="120" w:after="120" w:line="252" w:lineRule="auto"/>
        <w:ind w:firstLine="720"/>
        <w:rPr>
          <w:rFonts w:ascii="Times New Roman" w:hAnsi="Times New Roman"/>
          <w:b/>
          <w:szCs w:val="28"/>
        </w:rPr>
      </w:pPr>
      <w:r w:rsidRPr="00644A77">
        <w:rPr>
          <w:rFonts w:ascii="Times New Roman" w:hAnsi="Times New Roman"/>
          <w:b/>
          <w:szCs w:val="28"/>
        </w:rPr>
        <w:t>1</w:t>
      </w:r>
      <w:r w:rsidR="0079561F" w:rsidRPr="00644A77">
        <w:rPr>
          <w:rFonts w:ascii="Times New Roman" w:hAnsi="Times New Roman"/>
          <w:b/>
          <w:szCs w:val="28"/>
        </w:rPr>
        <w:t xml:space="preserve">. </w:t>
      </w:r>
      <w:r w:rsidRPr="00644A77">
        <w:rPr>
          <w:rFonts w:ascii="Times New Roman" w:hAnsi="Times New Roman"/>
          <w:b/>
          <w:szCs w:val="28"/>
        </w:rPr>
        <w:t>Môi trường pháp lý</w:t>
      </w:r>
    </w:p>
    <w:p w14:paraId="7F4AC3BD" w14:textId="28EBDB86" w:rsidR="006A3433" w:rsidRPr="00644A77" w:rsidRDefault="006A3433" w:rsidP="00644A77">
      <w:pPr>
        <w:pStyle w:val="BodyTextIndent"/>
        <w:spacing w:before="120" w:after="120" w:line="252" w:lineRule="auto"/>
        <w:ind w:firstLine="0"/>
        <w:rPr>
          <w:rFonts w:ascii="Times New Roman" w:hAnsi="Times New Roman"/>
          <w:szCs w:val="28"/>
        </w:rPr>
      </w:pPr>
      <w:r w:rsidRPr="00644A77">
        <w:rPr>
          <w:rFonts w:ascii="Times New Roman" w:hAnsi="Times New Roman"/>
          <w:szCs w:val="28"/>
        </w:rPr>
        <w:tab/>
        <w:t xml:space="preserve">Nhằm </w:t>
      </w:r>
      <w:r w:rsidR="007856A7" w:rsidRPr="00644A77">
        <w:rPr>
          <w:rFonts w:ascii="Times New Roman" w:hAnsi="Times New Roman"/>
          <w:szCs w:val="28"/>
        </w:rPr>
        <w:t>đẩy mạnh</w:t>
      </w:r>
      <w:r w:rsidR="00B8016C" w:rsidRPr="00644A77">
        <w:rPr>
          <w:rFonts w:ascii="Times New Roman" w:hAnsi="Times New Roman"/>
          <w:szCs w:val="28"/>
        </w:rPr>
        <w:t xml:space="preserve"> </w:t>
      </w:r>
      <w:r w:rsidR="00CC1BE6" w:rsidRPr="00644A77">
        <w:rPr>
          <w:rFonts w:ascii="Times New Roman" w:hAnsi="Times New Roman"/>
          <w:szCs w:val="28"/>
        </w:rPr>
        <w:t>CNTT</w:t>
      </w:r>
      <w:r w:rsidR="00B8016C" w:rsidRPr="00644A77">
        <w:rPr>
          <w:rFonts w:ascii="Times New Roman" w:hAnsi="Times New Roman"/>
          <w:szCs w:val="28"/>
        </w:rPr>
        <w:t xml:space="preserve">, đáp ứng yêu cầu </w:t>
      </w:r>
      <w:r w:rsidR="005F53C4" w:rsidRPr="00644A77">
        <w:rPr>
          <w:rFonts w:ascii="Times New Roman" w:hAnsi="Times New Roman"/>
          <w:szCs w:val="28"/>
        </w:rPr>
        <w:t>phát triển kinh tế, xã hội</w:t>
      </w:r>
      <w:r w:rsidR="00B8016C" w:rsidRPr="00644A77">
        <w:rPr>
          <w:rFonts w:ascii="Times New Roman" w:hAnsi="Times New Roman"/>
          <w:szCs w:val="28"/>
        </w:rPr>
        <w:t xml:space="preserve"> trong tình hình mới. Trong thời gian vừa qua, Tỉnh ủy, HĐND, UBND tỉnh đã ban hành và triển khai </w:t>
      </w:r>
      <w:r w:rsidR="009B1C94" w:rsidRPr="00644A77">
        <w:rPr>
          <w:rFonts w:ascii="Times New Roman" w:hAnsi="Times New Roman"/>
          <w:szCs w:val="28"/>
        </w:rPr>
        <w:t>các</w:t>
      </w:r>
      <w:r w:rsidR="00B8016C" w:rsidRPr="00644A77">
        <w:rPr>
          <w:rFonts w:ascii="Times New Roman" w:hAnsi="Times New Roman"/>
          <w:szCs w:val="28"/>
        </w:rPr>
        <w:t xml:space="preserve"> </w:t>
      </w:r>
      <w:r w:rsidR="00AD02A9" w:rsidRPr="00644A77">
        <w:rPr>
          <w:rFonts w:ascii="Times New Roman" w:hAnsi="Times New Roman"/>
          <w:szCs w:val="28"/>
        </w:rPr>
        <w:t xml:space="preserve">Nghị quyết, </w:t>
      </w:r>
      <w:r w:rsidR="00545ECA" w:rsidRPr="00644A77">
        <w:rPr>
          <w:rFonts w:ascii="Times New Roman" w:hAnsi="Times New Roman"/>
          <w:szCs w:val="28"/>
        </w:rPr>
        <w:t>Kế hoạch, Đ</w:t>
      </w:r>
      <w:r w:rsidR="00B8016C" w:rsidRPr="00644A77">
        <w:rPr>
          <w:rFonts w:ascii="Times New Roman" w:hAnsi="Times New Roman"/>
          <w:szCs w:val="28"/>
        </w:rPr>
        <w:t>ề án</w:t>
      </w:r>
      <w:r w:rsidR="00AD02A9" w:rsidRPr="00644A77">
        <w:rPr>
          <w:rFonts w:ascii="Times New Roman" w:hAnsi="Times New Roman"/>
          <w:szCs w:val="28"/>
        </w:rPr>
        <w:t xml:space="preserve"> để phát triển </w:t>
      </w:r>
      <w:r w:rsidR="00406668" w:rsidRPr="00644A77">
        <w:rPr>
          <w:rFonts w:ascii="Times New Roman" w:hAnsi="Times New Roman"/>
          <w:szCs w:val="28"/>
        </w:rPr>
        <w:t xml:space="preserve">và </w:t>
      </w:r>
      <w:r w:rsidR="00AE15B4" w:rsidRPr="00644A77">
        <w:rPr>
          <w:rFonts w:ascii="Times New Roman" w:hAnsi="Times New Roman"/>
          <w:szCs w:val="28"/>
        </w:rPr>
        <w:t>ứng dụng CNTT trên địa bàn tỉnh, c</w:t>
      </w:r>
      <w:r w:rsidR="00AD02A9" w:rsidRPr="00644A77">
        <w:rPr>
          <w:rFonts w:ascii="Times New Roman" w:hAnsi="Times New Roman"/>
          <w:szCs w:val="28"/>
        </w:rPr>
        <w:t>ụ thể:</w:t>
      </w:r>
    </w:p>
    <w:p w14:paraId="39A290A7" w14:textId="4F01787A" w:rsidR="002B0A03" w:rsidRPr="00644A77" w:rsidRDefault="002B0A03" w:rsidP="00644A77">
      <w:pPr>
        <w:spacing w:before="120" w:after="120" w:line="252" w:lineRule="auto"/>
        <w:ind w:firstLine="720"/>
        <w:jc w:val="both"/>
        <w:rPr>
          <w:rFonts w:ascii="Times New Roman" w:hAnsi="Times New Roman"/>
        </w:rPr>
      </w:pPr>
      <w:r w:rsidRPr="00644A77">
        <w:rPr>
          <w:rFonts w:ascii="Times New Roman" w:hAnsi="Times New Roman"/>
        </w:rPr>
        <w:t xml:space="preserve">- Nghị quyết số 181/2015/NQ-HĐND ngày 03/12/2015 của Hội đồng Nhân dân tỉnh về ứng dụng và phát triển </w:t>
      </w:r>
      <w:r w:rsidR="00CC1BE6" w:rsidRPr="00644A77">
        <w:rPr>
          <w:rFonts w:ascii="Times New Roman" w:hAnsi="Times New Roman"/>
        </w:rPr>
        <w:t>CNTT</w:t>
      </w:r>
      <w:r w:rsidRPr="00644A77">
        <w:rPr>
          <w:rFonts w:ascii="Times New Roman" w:hAnsi="Times New Roman"/>
        </w:rPr>
        <w:t xml:space="preserve"> tỉnh Đắk Lắk giai đoạn 2016 – 2020</w:t>
      </w:r>
      <w:r w:rsidR="00B9311E">
        <w:rPr>
          <w:rFonts w:ascii="Times New Roman" w:hAnsi="Times New Roman"/>
        </w:rPr>
        <w:t>.</w:t>
      </w:r>
    </w:p>
    <w:p w14:paraId="79038A83" w14:textId="4290A8B5" w:rsidR="00960872" w:rsidRPr="00644A77" w:rsidRDefault="00D8575C" w:rsidP="00644A77">
      <w:pPr>
        <w:spacing w:before="120" w:after="120" w:line="252" w:lineRule="auto"/>
        <w:ind w:firstLine="720"/>
        <w:jc w:val="both"/>
        <w:rPr>
          <w:rFonts w:ascii="Times New Roman" w:hAnsi="Times New Roman"/>
        </w:rPr>
      </w:pPr>
      <w:r w:rsidRPr="00644A77">
        <w:rPr>
          <w:rFonts w:ascii="Times New Roman" w:hAnsi="Times New Roman"/>
        </w:rPr>
        <w:t xml:space="preserve">- Quyết định số 1881/QĐ-UBND ngày 30/6/2016 của UBND tỉnh về việc phê duyệt Kế hoạch phát triển và ứng dụng </w:t>
      </w:r>
      <w:r w:rsidR="00CC1BE6" w:rsidRPr="00644A77">
        <w:rPr>
          <w:rFonts w:ascii="Times New Roman" w:hAnsi="Times New Roman"/>
          <w:color w:val="000000" w:themeColor="text1"/>
          <w:lang w:val="nl-NL"/>
        </w:rPr>
        <w:t>CNTT</w:t>
      </w:r>
      <w:r w:rsidRPr="00644A77">
        <w:rPr>
          <w:rFonts w:ascii="Times New Roman" w:hAnsi="Times New Roman"/>
          <w:color w:val="000000" w:themeColor="text1"/>
          <w:lang w:val="nl-NL"/>
        </w:rPr>
        <w:t xml:space="preserve"> </w:t>
      </w:r>
      <w:r w:rsidRPr="00644A77">
        <w:rPr>
          <w:rFonts w:ascii="Times New Roman" w:hAnsi="Times New Roman"/>
        </w:rPr>
        <w:t>xây dựng Chính quyền điện tử tỉnh Đắk Lắk giai đoạn 2016-2020</w:t>
      </w:r>
      <w:r w:rsidR="00B9311E">
        <w:rPr>
          <w:rFonts w:ascii="Times New Roman" w:hAnsi="Times New Roman"/>
        </w:rPr>
        <w:t>.</w:t>
      </w:r>
    </w:p>
    <w:p w14:paraId="4991F0EF" w14:textId="11B31D08" w:rsidR="00045B80" w:rsidRPr="00644A77" w:rsidRDefault="00045B80" w:rsidP="00644A77">
      <w:pPr>
        <w:spacing w:before="120" w:after="120" w:line="252" w:lineRule="auto"/>
        <w:ind w:firstLine="709"/>
        <w:jc w:val="both"/>
        <w:rPr>
          <w:rFonts w:ascii="Times New Roman" w:hAnsi="Times New Roman"/>
        </w:rPr>
      </w:pPr>
      <w:r w:rsidRPr="00644A77">
        <w:rPr>
          <w:rFonts w:ascii="Times New Roman" w:hAnsi="Times New Roman"/>
        </w:rPr>
        <w:lastRenderedPageBreak/>
        <w:t xml:space="preserve">- Quyết định số 366/QĐ-UBND ngày 09/02/2018 của UBND tỉnh ban hành Bộ chỉ số ứng dụng </w:t>
      </w:r>
      <w:r w:rsidR="00CC1BE6" w:rsidRPr="00644A77">
        <w:rPr>
          <w:rFonts w:ascii="Times New Roman" w:hAnsi="Times New Roman"/>
        </w:rPr>
        <w:t>CNTT</w:t>
      </w:r>
      <w:r w:rsidRPr="00644A77">
        <w:rPr>
          <w:rFonts w:ascii="Times New Roman" w:hAnsi="Times New Roman"/>
        </w:rPr>
        <w:t xml:space="preserve"> tron</w:t>
      </w:r>
      <w:r w:rsidR="00B9311E">
        <w:rPr>
          <w:rFonts w:ascii="Times New Roman" w:hAnsi="Times New Roman"/>
        </w:rPr>
        <w:t>g cơ quan nhà nước tỉnh Đắk Lắk.</w:t>
      </w:r>
    </w:p>
    <w:p w14:paraId="7ED4E7C6" w14:textId="5561D2D1" w:rsidR="00045B80" w:rsidRPr="00644A77" w:rsidRDefault="00045B80" w:rsidP="00644A77">
      <w:pPr>
        <w:pStyle w:val="BodyTextIndent"/>
        <w:spacing w:before="120" w:after="120" w:line="252" w:lineRule="auto"/>
        <w:ind w:firstLine="709"/>
        <w:rPr>
          <w:rFonts w:ascii="Times New Roman" w:hAnsi="Times New Roman"/>
        </w:rPr>
      </w:pPr>
      <w:r w:rsidRPr="00644A77">
        <w:rPr>
          <w:rFonts w:ascii="Times New Roman" w:hAnsi="Times New Roman"/>
        </w:rPr>
        <w:t>- Kế hoạch số 2429/KH-UBND ngày 29/3/2019 của UBND tỉnh Kế hoạch thực hiện Nghị quyết số 17/NQ-CP ngày 07/3/2019 của Chính phủ về một số nhiệm vụ, giải pháp trọng tâm phát triển Chính phủ điện tử giai đoạn</w:t>
      </w:r>
      <w:r w:rsidR="00B9311E">
        <w:rPr>
          <w:rFonts w:ascii="Times New Roman" w:hAnsi="Times New Roman"/>
        </w:rPr>
        <w:t xml:space="preserve"> 2019-2020, định hướng đến 2025.</w:t>
      </w:r>
    </w:p>
    <w:p w14:paraId="48CC9243" w14:textId="19EB1E38" w:rsidR="00045B80" w:rsidRPr="00644A77" w:rsidRDefault="00045B80" w:rsidP="00644A77">
      <w:pPr>
        <w:pStyle w:val="BodyTextIndent"/>
        <w:spacing w:before="120" w:after="120" w:line="252" w:lineRule="auto"/>
        <w:ind w:firstLine="709"/>
        <w:rPr>
          <w:rFonts w:ascii="Times New Roman" w:hAnsi="Times New Roman"/>
        </w:rPr>
      </w:pPr>
      <w:r w:rsidRPr="00644A77">
        <w:rPr>
          <w:rFonts w:ascii="Times New Roman" w:hAnsi="Times New Roman"/>
        </w:rPr>
        <w:t>- Quyết định số 851/QĐ-UBND ngày 16/4/2019 của UBND tỉnh về việc hành lập Đội ứng cứu sự cố an toàn thông tin mạng tỉnh Đắk Lắk và tham mưu ban hành Quy chế hoạt động của Đội ứng cứ</w:t>
      </w:r>
      <w:r w:rsidR="00B9311E">
        <w:rPr>
          <w:rFonts w:ascii="Times New Roman" w:hAnsi="Times New Roman"/>
        </w:rPr>
        <w:t>u sự cố an toàn thông tin mạng.</w:t>
      </w:r>
    </w:p>
    <w:p w14:paraId="6B13ED94" w14:textId="3E9AFBFB" w:rsidR="00045B80" w:rsidRPr="00644A77" w:rsidRDefault="00045B80" w:rsidP="00644A77">
      <w:pPr>
        <w:spacing w:before="120" w:after="120" w:line="252" w:lineRule="auto"/>
        <w:ind w:firstLine="709"/>
        <w:jc w:val="both"/>
        <w:rPr>
          <w:rFonts w:ascii="Times New Roman" w:hAnsi="Times New Roman"/>
        </w:rPr>
      </w:pPr>
      <w:r w:rsidRPr="00644A77">
        <w:rPr>
          <w:rFonts w:ascii="Times New Roman" w:hAnsi="Times New Roman"/>
        </w:rPr>
        <w:t xml:space="preserve">- Quyết định số 1037/QĐ-UBND ngày 7/5/2019 của UBND tỉnh về việc ban hành Kế hoạch thực hiện dịch vụ công trực tuyến mức độ 3, mức độ 4 và tiếp nhận, trả kết quả giải quyết thủ tục hành chính </w:t>
      </w:r>
      <w:r w:rsidR="00CC1BE6" w:rsidRPr="00644A77">
        <w:rPr>
          <w:rFonts w:ascii="Times New Roman" w:hAnsi="Times New Roman"/>
        </w:rPr>
        <w:t xml:space="preserve">(TTHC) </w:t>
      </w:r>
      <w:r w:rsidRPr="00644A77">
        <w:rPr>
          <w:rFonts w:ascii="Times New Roman" w:hAnsi="Times New Roman"/>
        </w:rPr>
        <w:t>qua dịch</w:t>
      </w:r>
      <w:r w:rsidR="00B9311E">
        <w:rPr>
          <w:rFonts w:ascii="Times New Roman" w:hAnsi="Times New Roman"/>
        </w:rPr>
        <w:t xml:space="preserve"> vụ bưu chính công ích năm 2019.</w:t>
      </w:r>
    </w:p>
    <w:p w14:paraId="768E2D6A" w14:textId="0A37AE48" w:rsidR="00045B80" w:rsidRPr="00644A77" w:rsidRDefault="00045B80" w:rsidP="00644A77">
      <w:pPr>
        <w:spacing w:before="120" w:after="120" w:line="252" w:lineRule="auto"/>
        <w:ind w:firstLine="709"/>
        <w:jc w:val="both"/>
        <w:rPr>
          <w:rFonts w:ascii="Times New Roman" w:hAnsi="Times New Roman"/>
        </w:rPr>
      </w:pPr>
      <w:r w:rsidRPr="00644A77">
        <w:rPr>
          <w:rFonts w:ascii="Times New Roman" w:hAnsi="Times New Roman"/>
        </w:rPr>
        <w:t xml:space="preserve">- Quyết định số 11/2019/QĐ-UBND ngày 21/6/2019 của UBND tỉnh ban hành Quy chế quản lý, cung cấp và sử dụng Cổng dịch vụ hành chính công trực tuyến tích hợp Một cửa </w:t>
      </w:r>
      <w:r w:rsidR="00B9311E">
        <w:rPr>
          <w:rFonts w:ascii="Times New Roman" w:hAnsi="Times New Roman"/>
        </w:rPr>
        <w:t>điện tử liên thông tỉnh Đắk Lắk.</w:t>
      </w:r>
    </w:p>
    <w:p w14:paraId="47713604" w14:textId="50D59874" w:rsidR="00045B80" w:rsidRPr="00644A77" w:rsidRDefault="00045B80" w:rsidP="00644A77">
      <w:pPr>
        <w:spacing w:before="120" w:after="120" w:line="252" w:lineRule="auto"/>
        <w:ind w:firstLine="709"/>
        <w:jc w:val="both"/>
        <w:rPr>
          <w:rFonts w:ascii="Times New Roman" w:hAnsi="Times New Roman"/>
        </w:rPr>
      </w:pPr>
      <w:r w:rsidRPr="00644A77">
        <w:rPr>
          <w:rFonts w:ascii="Times New Roman" w:hAnsi="Times New Roman"/>
        </w:rPr>
        <w:t>- Quyết định số 16/2019/QĐ-UBND ngày 30/7/2019 của UBND tỉnh ban hành Quy chế tiếp nhận, xử lý, phát hành và quản lý văn bản điện tử giữa các cơ quan h</w:t>
      </w:r>
      <w:r w:rsidR="00B9311E">
        <w:rPr>
          <w:rFonts w:ascii="Times New Roman" w:hAnsi="Times New Roman"/>
        </w:rPr>
        <w:t>ành chính nhà nước tỉnh Đắk Lắk.</w:t>
      </w:r>
    </w:p>
    <w:p w14:paraId="5D3210B1" w14:textId="0C59062F" w:rsidR="00045B80" w:rsidRPr="00644A77" w:rsidRDefault="00045B80" w:rsidP="00644A77">
      <w:pPr>
        <w:spacing w:before="120" w:after="120" w:line="252" w:lineRule="auto"/>
        <w:ind w:firstLine="709"/>
        <w:jc w:val="both"/>
        <w:rPr>
          <w:rFonts w:ascii="Times New Roman" w:hAnsi="Times New Roman"/>
        </w:rPr>
      </w:pPr>
      <w:r w:rsidRPr="00644A77">
        <w:rPr>
          <w:rFonts w:ascii="Times New Roman" w:hAnsi="Times New Roman"/>
        </w:rPr>
        <w:t xml:space="preserve">- Kế hoạch số 541/KH-UBND ngày 17/01/2020 của UBND tỉnh về ứng dụng </w:t>
      </w:r>
      <w:r w:rsidR="00CC1BE6" w:rsidRPr="00644A77">
        <w:rPr>
          <w:rFonts w:ascii="Times New Roman" w:hAnsi="Times New Roman"/>
        </w:rPr>
        <w:t>CNTT</w:t>
      </w:r>
      <w:r w:rsidRPr="00644A77">
        <w:rPr>
          <w:rFonts w:ascii="Times New Roman" w:hAnsi="Times New Roman"/>
        </w:rPr>
        <w:t xml:space="preserve">, phát triển Chính quyền điện tử trong hoạt động cơ quan </w:t>
      </w:r>
      <w:r w:rsidR="00B9311E">
        <w:rPr>
          <w:rFonts w:ascii="Times New Roman" w:hAnsi="Times New Roman"/>
        </w:rPr>
        <w:t>nhà nước tỉnh Đắk Lắk năm 2020.</w:t>
      </w:r>
    </w:p>
    <w:p w14:paraId="64AA30A2" w14:textId="77777777" w:rsidR="00045B80" w:rsidRPr="00644A77" w:rsidRDefault="00045B80" w:rsidP="00644A77">
      <w:pPr>
        <w:spacing w:before="120" w:after="120" w:line="252" w:lineRule="auto"/>
        <w:ind w:firstLine="709"/>
        <w:jc w:val="both"/>
        <w:rPr>
          <w:rFonts w:ascii="Times New Roman" w:hAnsi="Times New Roman"/>
        </w:rPr>
      </w:pPr>
      <w:r w:rsidRPr="00644A77">
        <w:rPr>
          <w:rFonts w:ascii="Times New Roman" w:hAnsi="Times New Roman"/>
        </w:rPr>
        <w:t>- Quyết định số 1675/QĐ-UBND ngày 28/7/2020 của UBND tỉnh Quyết định ban hành Kế hoạch triển khai cuộc Cách mạng công nghiệp lần thứ tư tại tỉnh Đắk Lắk theo Nghị quyết số 50/NQ-CP ngày 17/4/2020 của Chính phủ và Kế hoạch số 175-KH/TU ngày 08/6/2020 của Tỉnh ủy Đắk Lắk.</w:t>
      </w:r>
    </w:p>
    <w:p w14:paraId="7018A871" w14:textId="641EA11F" w:rsidR="00045B80" w:rsidRPr="00644A77" w:rsidRDefault="00045B80" w:rsidP="00644A77">
      <w:pPr>
        <w:pStyle w:val="BodyTextIndent"/>
        <w:spacing w:before="120" w:after="120" w:line="252" w:lineRule="auto"/>
        <w:rPr>
          <w:rFonts w:ascii="Times New Roman" w:hAnsi="Times New Roman"/>
          <w:szCs w:val="28"/>
        </w:rPr>
      </w:pPr>
      <w:r w:rsidRPr="00644A77">
        <w:rPr>
          <w:rFonts w:ascii="Times New Roman" w:hAnsi="Times New Roman"/>
          <w:szCs w:val="28"/>
        </w:rPr>
        <w:t xml:space="preserve">- </w:t>
      </w:r>
      <w:r w:rsidRPr="00644A77">
        <w:rPr>
          <w:rFonts w:ascii="Times New Roman" w:hAnsi="Times New Roman"/>
          <w:szCs w:val="28"/>
        </w:rPr>
        <w:tab/>
        <w:t xml:space="preserve">Thành lập và kiện toàn Ban chỉ đạo xây dựng Chính quyền điện tử tỉnh, Ban chỉ đạo Chính quyền điện tử cấp huyện </w:t>
      </w:r>
      <w:r w:rsidR="00017288" w:rsidRPr="00644A77">
        <w:rPr>
          <w:rFonts w:ascii="Times New Roman" w:hAnsi="Times New Roman"/>
          <w:szCs w:val="28"/>
        </w:rPr>
        <w:t xml:space="preserve">một số huyện </w:t>
      </w:r>
      <w:r w:rsidRPr="00644A77">
        <w:rPr>
          <w:rFonts w:ascii="Times New Roman" w:hAnsi="Times New Roman"/>
          <w:szCs w:val="28"/>
        </w:rPr>
        <w:t>trên địa bàn tỉnh.</w:t>
      </w:r>
    </w:p>
    <w:p w14:paraId="7D02DEF9" w14:textId="77777777" w:rsidR="00045B80" w:rsidRPr="00644A77" w:rsidRDefault="00045B80" w:rsidP="00644A77">
      <w:pPr>
        <w:pStyle w:val="BodyTextIndent"/>
        <w:spacing w:before="120" w:after="120" w:line="252" w:lineRule="auto"/>
        <w:rPr>
          <w:rFonts w:ascii="Times New Roman" w:hAnsi="Times New Roman"/>
          <w:b/>
          <w:szCs w:val="28"/>
        </w:rPr>
      </w:pPr>
      <w:r w:rsidRPr="00644A77">
        <w:rPr>
          <w:rFonts w:ascii="Times New Roman" w:hAnsi="Times New Roman"/>
          <w:b/>
          <w:szCs w:val="28"/>
        </w:rPr>
        <w:t>2. Hạ tầng kỹ thuật</w:t>
      </w:r>
    </w:p>
    <w:p w14:paraId="62DDB752" w14:textId="77777777" w:rsidR="00045B80" w:rsidRPr="00644A77" w:rsidRDefault="00045B80" w:rsidP="00644A77">
      <w:pPr>
        <w:widowControl w:val="0"/>
        <w:spacing w:before="120" w:after="120" w:line="252" w:lineRule="auto"/>
        <w:ind w:firstLine="544"/>
        <w:jc w:val="both"/>
        <w:rPr>
          <w:rFonts w:ascii="Times New Roman" w:hAnsi="Times New Roman"/>
          <w:lang w:val="de-DE"/>
        </w:rPr>
      </w:pPr>
      <w:r w:rsidRPr="00644A77">
        <w:rPr>
          <w:rFonts w:ascii="Times New Roman" w:hAnsi="Times New Roman"/>
          <w:lang w:val="de-DE"/>
        </w:rPr>
        <w:t>- Mạng Truyền số liệu chuyên dùng trong các cơ quan Đảng và Nhà nước trên địa bàn tỉnh ước đến hết năm 2020, hoàn thành triển khai 218 điểm từ cấp tỉnh đến cấp xã.</w:t>
      </w:r>
    </w:p>
    <w:p w14:paraId="6ECEB3AE" w14:textId="77777777" w:rsidR="00045B80" w:rsidRPr="00644A77" w:rsidRDefault="00045B80" w:rsidP="00644A77">
      <w:pPr>
        <w:widowControl w:val="0"/>
        <w:spacing w:before="120" w:after="120" w:line="252" w:lineRule="auto"/>
        <w:ind w:firstLine="544"/>
        <w:jc w:val="both"/>
        <w:rPr>
          <w:rFonts w:ascii="Times New Roman" w:hAnsi="Times New Roman"/>
          <w:lang w:val="de-DE"/>
        </w:rPr>
      </w:pPr>
      <w:r w:rsidRPr="00644A77">
        <w:rPr>
          <w:rFonts w:ascii="Times New Roman" w:hAnsi="Times New Roman"/>
          <w:lang w:val="nb-NO"/>
        </w:rPr>
        <w:t xml:space="preserve">- Hạ tầng thiết bị, mạng cục bộ (mạng LAN) tại các đơn vị: </w:t>
      </w:r>
      <w:r w:rsidRPr="00644A77">
        <w:rPr>
          <w:rFonts w:ascii="Times New Roman" w:hAnsi="Times New Roman"/>
          <w:lang w:val="de-DE"/>
        </w:rPr>
        <w:t>100% các sở ban, ngành; UBND các huyện, thành phố, UBND các xã, phường, thị trấn đã có mạng LAN, kết nối Internet; tổng số máy tính tại các cơ quan nhà nước cấp tỉnh là 1.451 chiếc, cấp huyện là 1.612 chiếc, cấp xã là 4.305 chiếc.</w:t>
      </w:r>
    </w:p>
    <w:p w14:paraId="0AD013D3" w14:textId="77777777" w:rsidR="00045B80" w:rsidRPr="00644A77" w:rsidRDefault="00045B80" w:rsidP="00644A77">
      <w:pPr>
        <w:spacing w:before="120" w:after="120" w:line="252" w:lineRule="auto"/>
        <w:ind w:firstLine="567"/>
        <w:jc w:val="both"/>
        <w:rPr>
          <w:rFonts w:ascii="Times New Roman" w:eastAsia="Arial" w:hAnsi="Times New Roman"/>
          <w:lang w:val="it-IT"/>
        </w:rPr>
      </w:pPr>
      <w:r w:rsidRPr="00644A77">
        <w:rPr>
          <w:rFonts w:ascii="Times New Roman" w:eastAsia="Arial" w:hAnsi="Times New Roman"/>
          <w:lang w:val="it-IT"/>
        </w:rPr>
        <w:lastRenderedPageBreak/>
        <w:t>- Trung tâm tích hợp dữ liệu của tỉnh đã được triển khai, trở thành hạ tầng kỹ thuật CNTT quan trọng, cho phép kết nối, liên kết tích hợp ứng dụng CNTT của các cơ quan nhà nước trên địa bàn tỉnh.</w:t>
      </w:r>
    </w:p>
    <w:p w14:paraId="6B9531A2" w14:textId="60C3D905" w:rsidR="00045B80" w:rsidRPr="00644A77" w:rsidRDefault="00045B80" w:rsidP="00644A77">
      <w:pPr>
        <w:spacing w:before="120" w:after="120" w:line="252" w:lineRule="auto"/>
        <w:ind w:firstLine="567"/>
        <w:jc w:val="both"/>
        <w:rPr>
          <w:rFonts w:ascii="Times New Roman" w:hAnsi="Times New Roman"/>
        </w:rPr>
      </w:pPr>
      <w:r w:rsidRPr="00644A77">
        <w:rPr>
          <w:rFonts w:ascii="Times New Roman" w:eastAsia="Arial" w:hAnsi="Times New Roman"/>
          <w:lang w:val="it-IT"/>
        </w:rPr>
        <w:t>- Một số ngành, đơn vị đã triển khai và từng bước hoàn thiện hạ tầng kỹ thuật CNTT, phục vụ công tác quản lý, chỉ đạo điều hành của ngành như: Ngành Tài nguyên và Môi trường triển khai hệ thống mạng liên thông phục vụ quản lý, vận hành cơ sở dữ liệu</w:t>
      </w:r>
      <w:r w:rsidR="0047009E" w:rsidRPr="00644A77">
        <w:rPr>
          <w:rFonts w:ascii="Times New Roman" w:eastAsia="Arial" w:hAnsi="Times New Roman"/>
          <w:lang w:val="it-IT"/>
        </w:rPr>
        <w:t xml:space="preserve"> (CSDL)</w:t>
      </w:r>
      <w:r w:rsidRPr="00644A77">
        <w:rPr>
          <w:rFonts w:ascii="Times New Roman" w:eastAsia="Arial" w:hAnsi="Times New Roman"/>
          <w:lang w:val="it-IT"/>
        </w:rPr>
        <w:t xml:space="preserve"> địa chính giữa Sở Tài nguyên và Môi trường và Văn phòng đăng ký đất đai tại các huyện; </w:t>
      </w:r>
      <w:r w:rsidR="00D21B00">
        <w:rPr>
          <w:rFonts w:ascii="Times New Roman" w:eastAsia="Arial" w:hAnsi="Times New Roman"/>
          <w:lang w:val="it-IT"/>
        </w:rPr>
        <w:t>n</w:t>
      </w:r>
      <w:bookmarkStart w:id="0" w:name="_GoBack"/>
      <w:bookmarkEnd w:id="0"/>
      <w:r w:rsidRPr="00644A77">
        <w:rPr>
          <w:rFonts w:ascii="Times New Roman" w:eastAsia="Arial" w:hAnsi="Times New Roman"/>
          <w:lang w:val="it-IT"/>
        </w:rPr>
        <w:t xml:space="preserve">gành Tài chính đã triển khai và duy trì kết nối liên thông hệ thống </w:t>
      </w:r>
      <w:r w:rsidR="00CC1BE6" w:rsidRPr="00644A77">
        <w:rPr>
          <w:rFonts w:ascii="Times New Roman" w:eastAsia="Arial" w:hAnsi="Times New Roman"/>
          <w:lang w:val="it-IT"/>
        </w:rPr>
        <w:t xml:space="preserve">mạng LAN </w:t>
      </w:r>
      <w:r w:rsidRPr="00644A77">
        <w:rPr>
          <w:rFonts w:ascii="Times New Roman" w:eastAsia="Arial" w:hAnsi="Times New Roman"/>
          <w:lang w:val="it-IT"/>
        </w:rPr>
        <w:t>của Sở Tài chính với mạng LAN của Phòng Tài chính Kế hoạch các huyện, thành phố trên địa bàn tỉnh để vận hành hệ thống TABMIS</w:t>
      </w:r>
      <w:r w:rsidRPr="00644A77">
        <w:rPr>
          <w:rFonts w:ascii="Times New Roman" w:hAnsi="Times New Roman"/>
        </w:rPr>
        <w:t>….</w:t>
      </w:r>
    </w:p>
    <w:p w14:paraId="559E0597" w14:textId="77777777" w:rsidR="00045B80" w:rsidRPr="00644A77" w:rsidRDefault="00045B80" w:rsidP="00644A77">
      <w:pPr>
        <w:pStyle w:val="BodyTextIndent"/>
        <w:spacing w:before="120" w:after="120" w:line="252" w:lineRule="auto"/>
        <w:ind w:firstLine="567"/>
        <w:rPr>
          <w:rFonts w:ascii="Times New Roman" w:hAnsi="Times New Roman"/>
          <w:b/>
          <w:szCs w:val="28"/>
        </w:rPr>
      </w:pPr>
      <w:r w:rsidRPr="00644A77">
        <w:rPr>
          <w:rFonts w:ascii="Times New Roman" w:hAnsi="Times New Roman"/>
          <w:b/>
          <w:szCs w:val="28"/>
        </w:rPr>
        <w:t>3. Các hệ thống nền tảng</w:t>
      </w:r>
    </w:p>
    <w:p w14:paraId="2A4967DF" w14:textId="185995BE" w:rsidR="00045B80" w:rsidRPr="00644A77" w:rsidRDefault="00045B80" w:rsidP="00644A77">
      <w:pPr>
        <w:spacing w:before="120" w:after="120" w:line="252" w:lineRule="auto"/>
        <w:ind w:firstLine="567"/>
        <w:jc w:val="both"/>
        <w:rPr>
          <w:rFonts w:ascii="Times New Roman" w:hAnsi="Times New Roman"/>
        </w:rPr>
      </w:pPr>
      <w:r w:rsidRPr="00644A77">
        <w:rPr>
          <w:rFonts w:ascii="Times New Roman" w:hAnsi="Times New Roman"/>
        </w:rPr>
        <w:t xml:space="preserve">Hiện nay tỉnh Đắk Lắk chưa được bố trí kính phí để triển khai xây dựng </w:t>
      </w:r>
      <w:r w:rsidRPr="00644A77">
        <w:rPr>
          <w:rFonts w:ascii="Times New Roman" w:hAnsi="Times New Roman"/>
          <w:color w:val="000000" w:themeColor="text1"/>
        </w:rPr>
        <w:t>nền tảng tích hợp, chia sẻ dữ liệu (</w:t>
      </w:r>
      <w:r w:rsidRPr="00644A77">
        <w:rPr>
          <w:rFonts w:ascii="Times New Roman" w:hAnsi="Times New Roman"/>
        </w:rPr>
        <w:t xml:space="preserve">LGSP). Trên cơ sở nguồn kinh phí được cấp từ nguồn kinh phí Trung ương thuộc nội dung Chương trình mục tiêu </w:t>
      </w:r>
      <w:r w:rsidR="00CC1BE6" w:rsidRPr="00644A77">
        <w:rPr>
          <w:rFonts w:ascii="Times New Roman" w:hAnsi="Times New Roman"/>
        </w:rPr>
        <w:t>CNTT</w:t>
      </w:r>
      <w:r w:rsidRPr="00644A77">
        <w:rPr>
          <w:rFonts w:ascii="Times New Roman" w:hAnsi="Times New Roman"/>
        </w:rPr>
        <w:t>, đồng thời căn cứ các hướng dẫn tính năng, kỹ thuật của LGSP, tỉnh Đắk Lắk đã xây dựng các nội dung nền tảng cơ bản để bước đầu xây dựng LGSP.</w:t>
      </w:r>
    </w:p>
    <w:p w14:paraId="5D228CB5" w14:textId="77777777" w:rsidR="00045B80" w:rsidRPr="00644A77" w:rsidRDefault="00045B80" w:rsidP="00644A77">
      <w:pPr>
        <w:spacing w:before="120" w:after="120" w:line="252" w:lineRule="auto"/>
        <w:ind w:firstLine="567"/>
        <w:jc w:val="both"/>
        <w:rPr>
          <w:rFonts w:ascii="Times New Roman" w:hAnsi="Times New Roman"/>
          <w:b/>
        </w:rPr>
      </w:pPr>
      <w:r w:rsidRPr="00644A77">
        <w:rPr>
          <w:rFonts w:ascii="Times New Roman" w:hAnsi="Times New Roman"/>
          <w:b/>
        </w:rPr>
        <w:t>4. Phát triển dữ liệu</w:t>
      </w:r>
    </w:p>
    <w:p w14:paraId="117CEC86" w14:textId="151EC285" w:rsidR="00045B80" w:rsidRPr="00644A77" w:rsidRDefault="00045B80" w:rsidP="00644A77">
      <w:pPr>
        <w:spacing w:before="120" w:after="120" w:line="252" w:lineRule="auto"/>
        <w:ind w:firstLine="567"/>
        <w:jc w:val="both"/>
        <w:rPr>
          <w:rFonts w:ascii="Times New Roman" w:hAnsi="Times New Roman"/>
        </w:rPr>
      </w:pPr>
      <w:r w:rsidRPr="00644A77">
        <w:rPr>
          <w:rFonts w:ascii="Times New Roman" w:hAnsi="Times New Roman"/>
          <w:lang w:val="it-IT"/>
        </w:rPr>
        <w:t xml:space="preserve">Trong giai đoạn 2016 – 2020, </w:t>
      </w:r>
      <w:r w:rsidRPr="00644A77">
        <w:rPr>
          <w:rFonts w:ascii="Times New Roman" w:hAnsi="Times New Roman"/>
        </w:rPr>
        <w:t xml:space="preserve">đã triển khai thực hiện “Tạo lập, chuẩn hóa </w:t>
      </w:r>
      <w:r w:rsidR="0047009E" w:rsidRPr="00644A77">
        <w:rPr>
          <w:rFonts w:ascii="Times New Roman" w:hAnsi="Times New Roman"/>
        </w:rPr>
        <w:t>CSDL</w:t>
      </w:r>
      <w:r w:rsidRPr="00644A77">
        <w:rPr>
          <w:rFonts w:ascii="Times New Roman" w:hAnsi="Times New Roman"/>
        </w:rPr>
        <w:t xml:space="preserve"> dùng chung và chuyên ngành thuộc Chương trình mục tiêu </w:t>
      </w:r>
      <w:r w:rsidR="00CC1BE6" w:rsidRPr="00644A77">
        <w:rPr>
          <w:rFonts w:ascii="Times New Roman" w:hAnsi="Times New Roman"/>
        </w:rPr>
        <w:t>CNTT</w:t>
      </w:r>
      <w:r w:rsidRPr="00644A77">
        <w:rPr>
          <w:rFonts w:ascii="Times New Roman" w:hAnsi="Times New Roman"/>
        </w:rPr>
        <w:t xml:space="preserve"> giai đoạn 2016 – 2020”. </w:t>
      </w:r>
    </w:p>
    <w:p w14:paraId="649921E4" w14:textId="638969CA" w:rsidR="000F14A9" w:rsidRPr="00644A77" w:rsidRDefault="00045B80" w:rsidP="00644A77">
      <w:pPr>
        <w:spacing w:before="120" w:after="120" w:line="252" w:lineRule="auto"/>
        <w:ind w:firstLine="567"/>
        <w:jc w:val="both"/>
        <w:rPr>
          <w:rFonts w:ascii="Times New Roman" w:hAnsi="Times New Roman"/>
        </w:rPr>
      </w:pPr>
      <w:r w:rsidRPr="00644A77">
        <w:rPr>
          <w:rFonts w:ascii="Times New Roman" w:hAnsi="Times New Roman"/>
        </w:rPr>
        <w:t xml:space="preserve">- Về </w:t>
      </w:r>
      <w:r w:rsidR="0047009E" w:rsidRPr="00644A77">
        <w:rPr>
          <w:rFonts w:ascii="Times New Roman" w:hAnsi="Times New Roman"/>
        </w:rPr>
        <w:t>CSDL</w:t>
      </w:r>
      <w:r w:rsidRPr="00644A77">
        <w:rPr>
          <w:rFonts w:ascii="Times New Roman" w:hAnsi="Times New Roman"/>
        </w:rPr>
        <w:t xml:space="preserve"> dùng chung, năm 2019 tỉnh đã xây dựng, triển khai và đưa vào sử d</w:t>
      </w:r>
      <w:r w:rsidR="00F475B4" w:rsidRPr="00644A77">
        <w:rPr>
          <w:rFonts w:ascii="Times New Roman" w:hAnsi="Times New Roman"/>
        </w:rPr>
        <w:t>ụ</w:t>
      </w:r>
      <w:r w:rsidRPr="00644A77">
        <w:rPr>
          <w:rFonts w:ascii="Times New Roman" w:hAnsi="Times New Roman"/>
        </w:rPr>
        <w:t>ng các CSDL dùng chung (thuộc dự án Tạo lập, chuẩn hóa CSDL dùng chung và chuyên ngành thuộc chương trình mục tiêu CNTT giai đoạn 2016 – 2020) với 25 CSDL danh mục dùng chung đã được xây dựng (bao gồm phần mềm quản lý CSDL và các API chia sẻ khai thác dữ liệu), cụ thể như sau:</w:t>
      </w:r>
    </w:p>
    <w:tbl>
      <w:tblPr>
        <w:tblW w:w="8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5016"/>
        <w:gridCol w:w="2694"/>
      </w:tblGrid>
      <w:tr w:rsidR="000F14A9" w:rsidRPr="00D42B24" w14:paraId="5993A782" w14:textId="77777777" w:rsidTr="00AD7149">
        <w:trPr>
          <w:trHeight w:val="350"/>
          <w:tblHeader/>
          <w:jc w:val="center"/>
        </w:trPr>
        <w:tc>
          <w:tcPr>
            <w:tcW w:w="746" w:type="dxa"/>
            <w:shd w:val="clear" w:color="auto" w:fill="auto"/>
            <w:noWrap/>
            <w:vAlign w:val="bottom"/>
            <w:hideMark/>
          </w:tcPr>
          <w:p w14:paraId="60B42215" w14:textId="77777777" w:rsidR="000F14A9" w:rsidRPr="00D42B24" w:rsidRDefault="000F14A9" w:rsidP="00644A77">
            <w:pPr>
              <w:spacing w:before="60" w:after="60" w:line="252" w:lineRule="auto"/>
              <w:jc w:val="center"/>
              <w:rPr>
                <w:rFonts w:ascii="Times New Roman" w:hAnsi="Times New Roman"/>
                <w:b/>
                <w:bCs/>
                <w:color w:val="000000"/>
              </w:rPr>
            </w:pPr>
            <w:r w:rsidRPr="00D42B24">
              <w:rPr>
                <w:rFonts w:ascii="Times New Roman" w:hAnsi="Times New Roman"/>
                <w:b/>
                <w:bCs/>
                <w:color w:val="000000"/>
              </w:rPr>
              <w:t>STT</w:t>
            </w:r>
          </w:p>
        </w:tc>
        <w:tc>
          <w:tcPr>
            <w:tcW w:w="5016" w:type="dxa"/>
            <w:shd w:val="clear" w:color="auto" w:fill="auto"/>
            <w:noWrap/>
            <w:vAlign w:val="bottom"/>
            <w:hideMark/>
          </w:tcPr>
          <w:p w14:paraId="798C6FCB" w14:textId="5E7ACC54" w:rsidR="000F14A9" w:rsidRPr="00D42B24" w:rsidRDefault="000F14A9" w:rsidP="00644A77">
            <w:pPr>
              <w:spacing w:before="60" w:after="60" w:line="252" w:lineRule="auto"/>
              <w:jc w:val="center"/>
              <w:rPr>
                <w:rFonts w:ascii="Times New Roman" w:hAnsi="Times New Roman"/>
                <w:b/>
                <w:bCs/>
                <w:color w:val="000000"/>
              </w:rPr>
            </w:pPr>
            <w:r w:rsidRPr="00D42B24">
              <w:rPr>
                <w:rFonts w:ascii="Times New Roman" w:hAnsi="Times New Roman"/>
                <w:b/>
                <w:bCs/>
                <w:color w:val="000000"/>
              </w:rPr>
              <w:t>Tên</w:t>
            </w:r>
            <w:r w:rsidR="00F475B4">
              <w:rPr>
                <w:rFonts w:ascii="Times New Roman" w:hAnsi="Times New Roman"/>
                <w:b/>
                <w:bCs/>
                <w:color w:val="000000"/>
              </w:rPr>
              <w:t xml:space="preserve"> </w:t>
            </w:r>
          </w:p>
        </w:tc>
        <w:tc>
          <w:tcPr>
            <w:tcW w:w="2694" w:type="dxa"/>
            <w:shd w:val="clear" w:color="auto" w:fill="auto"/>
            <w:noWrap/>
            <w:vAlign w:val="bottom"/>
            <w:hideMark/>
          </w:tcPr>
          <w:p w14:paraId="1BA9BBBB" w14:textId="77777777" w:rsidR="000F14A9" w:rsidRPr="00D42B24" w:rsidRDefault="000F14A9" w:rsidP="00644A77">
            <w:pPr>
              <w:spacing w:before="60" w:after="60" w:line="252" w:lineRule="auto"/>
              <w:jc w:val="center"/>
              <w:rPr>
                <w:rFonts w:ascii="Times New Roman" w:hAnsi="Times New Roman"/>
                <w:b/>
                <w:bCs/>
                <w:color w:val="000000"/>
              </w:rPr>
            </w:pPr>
            <w:r w:rsidRPr="00D42B24">
              <w:rPr>
                <w:rFonts w:ascii="Times New Roman" w:hAnsi="Times New Roman"/>
                <w:b/>
                <w:bCs/>
                <w:color w:val="000000"/>
              </w:rPr>
              <w:t>Số lượng dữ liệu</w:t>
            </w:r>
          </w:p>
        </w:tc>
      </w:tr>
      <w:tr w:rsidR="000F14A9" w:rsidRPr="00D42B24" w14:paraId="74B8F2FD" w14:textId="77777777" w:rsidTr="00635D06">
        <w:trPr>
          <w:trHeight w:val="360"/>
          <w:jc w:val="center"/>
        </w:trPr>
        <w:tc>
          <w:tcPr>
            <w:tcW w:w="746" w:type="dxa"/>
            <w:shd w:val="clear" w:color="auto" w:fill="auto"/>
            <w:noWrap/>
            <w:vAlign w:val="bottom"/>
            <w:hideMark/>
          </w:tcPr>
          <w:p w14:paraId="108E175F" w14:textId="77777777" w:rsidR="000F14A9" w:rsidRPr="00D42B24" w:rsidRDefault="000F14A9" w:rsidP="00644A77">
            <w:pPr>
              <w:spacing w:before="60" w:after="60" w:line="252" w:lineRule="auto"/>
              <w:jc w:val="right"/>
              <w:rPr>
                <w:rFonts w:ascii="Times New Roman" w:hAnsi="Times New Roman"/>
                <w:color w:val="000000"/>
              </w:rPr>
            </w:pPr>
            <w:r w:rsidRPr="00D42B24">
              <w:rPr>
                <w:rFonts w:ascii="Times New Roman" w:hAnsi="Times New Roman"/>
                <w:color w:val="000000"/>
              </w:rPr>
              <w:t>1</w:t>
            </w:r>
          </w:p>
        </w:tc>
        <w:tc>
          <w:tcPr>
            <w:tcW w:w="5016" w:type="dxa"/>
            <w:shd w:val="clear" w:color="auto" w:fill="auto"/>
            <w:noWrap/>
            <w:vAlign w:val="center"/>
            <w:hideMark/>
          </w:tcPr>
          <w:p w14:paraId="362355A1" w14:textId="77777777" w:rsidR="000F14A9" w:rsidRPr="00D42B24" w:rsidRDefault="000F14A9" w:rsidP="00644A77">
            <w:pPr>
              <w:spacing w:before="60" w:after="60" w:line="252" w:lineRule="auto"/>
              <w:rPr>
                <w:rFonts w:ascii="Times New Roman" w:hAnsi="Times New Roman"/>
                <w:color w:val="000000"/>
              </w:rPr>
            </w:pPr>
            <w:r w:rsidRPr="00D42B24">
              <w:rPr>
                <w:rFonts w:ascii="Times New Roman" w:hAnsi="Times New Roman"/>
                <w:color w:val="000000"/>
              </w:rPr>
              <w:t>Danh mục cơ quan</w:t>
            </w:r>
          </w:p>
        </w:tc>
        <w:tc>
          <w:tcPr>
            <w:tcW w:w="2694" w:type="dxa"/>
            <w:shd w:val="clear" w:color="auto" w:fill="auto"/>
            <w:noWrap/>
            <w:vAlign w:val="bottom"/>
            <w:hideMark/>
          </w:tcPr>
          <w:p w14:paraId="0498CB39" w14:textId="77777777" w:rsidR="000F14A9" w:rsidRPr="00D42B24" w:rsidRDefault="000F14A9" w:rsidP="00644A77">
            <w:pPr>
              <w:spacing w:before="60" w:after="60" w:line="252" w:lineRule="auto"/>
              <w:jc w:val="right"/>
              <w:rPr>
                <w:rFonts w:ascii="Times New Roman" w:hAnsi="Times New Roman"/>
                <w:color w:val="000000"/>
              </w:rPr>
            </w:pPr>
            <w:r w:rsidRPr="00D42B24">
              <w:rPr>
                <w:rFonts w:ascii="Times New Roman" w:hAnsi="Times New Roman"/>
                <w:color w:val="000000"/>
              </w:rPr>
              <w:t>688</w:t>
            </w:r>
          </w:p>
        </w:tc>
      </w:tr>
      <w:tr w:rsidR="000F14A9" w:rsidRPr="00D42B24" w14:paraId="55B63489" w14:textId="77777777" w:rsidTr="00635D06">
        <w:trPr>
          <w:trHeight w:val="360"/>
          <w:jc w:val="center"/>
        </w:trPr>
        <w:tc>
          <w:tcPr>
            <w:tcW w:w="746" w:type="dxa"/>
            <w:shd w:val="clear" w:color="auto" w:fill="auto"/>
            <w:noWrap/>
            <w:vAlign w:val="bottom"/>
            <w:hideMark/>
          </w:tcPr>
          <w:p w14:paraId="764ED755" w14:textId="77777777" w:rsidR="000F14A9" w:rsidRPr="00D42B24" w:rsidRDefault="000F14A9" w:rsidP="00644A77">
            <w:pPr>
              <w:spacing w:before="60" w:after="60" w:line="252" w:lineRule="auto"/>
              <w:jc w:val="right"/>
              <w:rPr>
                <w:rFonts w:ascii="Times New Roman" w:hAnsi="Times New Roman"/>
                <w:color w:val="000000"/>
              </w:rPr>
            </w:pPr>
            <w:r w:rsidRPr="00D42B24">
              <w:rPr>
                <w:rFonts w:ascii="Times New Roman" w:hAnsi="Times New Roman"/>
                <w:color w:val="000000"/>
              </w:rPr>
              <w:t>2</w:t>
            </w:r>
          </w:p>
        </w:tc>
        <w:tc>
          <w:tcPr>
            <w:tcW w:w="5016" w:type="dxa"/>
            <w:shd w:val="clear" w:color="auto" w:fill="auto"/>
            <w:noWrap/>
            <w:vAlign w:val="center"/>
            <w:hideMark/>
          </w:tcPr>
          <w:p w14:paraId="49A7C8CC" w14:textId="77777777" w:rsidR="000F14A9" w:rsidRPr="00D42B24" w:rsidRDefault="000F14A9" w:rsidP="00644A77">
            <w:pPr>
              <w:spacing w:before="60" w:after="60" w:line="252" w:lineRule="auto"/>
              <w:rPr>
                <w:rFonts w:ascii="Times New Roman" w:hAnsi="Times New Roman"/>
                <w:color w:val="000000"/>
              </w:rPr>
            </w:pPr>
            <w:r w:rsidRPr="00D42B24">
              <w:rPr>
                <w:rFonts w:ascii="Times New Roman" w:hAnsi="Times New Roman"/>
                <w:color w:val="000000"/>
              </w:rPr>
              <w:t>Danh mục đơn vị</w:t>
            </w:r>
          </w:p>
        </w:tc>
        <w:tc>
          <w:tcPr>
            <w:tcW w:w="2694" w:type="dxa"/>
            <w:shd w:val="clear" w:color="auto" w:fill="auto"/>
            <w:noWrap/>
            <w:vAlign w:val="bottom"/>
            <w:hideMark/>
          </w:tcPr>
          <w:p w14:paraId="44CF09C2" w14:textId="77777777" w:rsidR="000F14A9" w:rsidRPr="00D42B24" w:rsidRDefault="000F14A9" w:rsidP="00644A77">
            <w:pPr>
              <w:spacing w:before="60" w:after="60" w:line="252" w:lineRule="auto"/>
              <w:jc w:val="right"/>
              <w:rPr>
                <w:rFonts w:ascii="Times New Roman" w:hAnsi="Times New Roman"/>
                <w:color w:val="000000"/>
              </w:rPr>
            </w:pPr>
            <w:r w:rsidRPr="00D42B24">
              <w:rPr>
                <w:rFonts w:ascii="Times New Roman" w:hAnsi="Times New Roman"/>
                <w:color w:val="000000"/>
              </w:rPr>
              <w:t>16</w:t>
            </w:r>
          </w:p>
        </w:tc>
      </w:tr>
      <w:tr w:rsidR="000F14A9" w:rsidRPr="00D42B24" w14:paraId="6F8E55B1" w14:textId="77777777" w:rsidTr="00635D06">
        <w:trPr>
          <w:trHeight w:val="360"/>
          <w:jc w:val="center"/>
        </w:trPr>
        <w:tc>
          <w:tcPr>
            <w:tcW w:w="746" w:type="dxa"/>
            <w:shd w:val="clear" w:color="auto" w:fill="auto"/>
            <w:noWrap/>
            <w:vAlign w:val="bottom"/>
            <w:hideMark/>
          </w:tcPr>
          <w:p w14:paraId="4A0A5C89" w14:textId="77777777" w:rsidR="000F14A9" w:rsidRPr="00D42B24" w:rsidRDefault="000F14A9" w:rsidP="00644A77">
            <w:pPr>
              <w:spacing w:before="60" w:after="60" w:line="252" w:lineRule="auto"/>
              <w:jc w:val="right"/>
              <w:rPr>
                <w:rFonts w:ascii="Times New Roman" w:hAnsi="Times New Roman"/>
                <w:color w:val="000000"/>
              </w:rPr>
            </w:pPr>
            <w:r w:rsidRPr="00D42B24">
              <w:rPr>
                <w:rFonts w:ascii="Times New Roman" w:hAnsi="Times New Roman"/>
                <w:color w:val="000000"/>
              </w:rPr>
              <w:t>3</w:t>
            </w:r>
          </w:p>
        </w:tc>
        <w:tc>
          <w:tcPr>
            <w:tcW w:w="5016" w:type="dxa"/>
            <w:shd w:val="clear" w:color="auto" w:fill="auto"/>
            <w:noWrap/>
            <w:vAlign w:val="center"/>
            <w:hideMark/>
          </w:tcPr>
          <w:p w14:paraId="0A8CDBC6" w14:textId="77777777" w:rsidR="000F14A9" w:rsidRPr="00D42B24" w:rsidRDefault="000F14A9" w:rsidP="00644A77">
            <w:pPr>
              <w:spacing w:before="60" w:after="60" w:line="252" w:lineRule="auto"/>
              <w:rPr>
                <w:rFonts w:ascii="Times New Roman" w:hAnsi="Times New Roman"/>
                <w:color w:val="000000"/>
              </w:rPr>
            </w:pPr>
            <w:r w:rsidRPr="00D42B24">
              <w:rPr>
                <w:rFonts w:ascii="Times New Roman" w:hAnsi="Times New Roman"/>
                <w:color w:val="000000"/>
              </w:rPr>
              <w:t>Danh mục cán bộ công chức</w:t>
            </w:r>
          </w:p>
        </w:tc>
        <w:tc>
          <w:tcPr>
            <w:tcW w:w="2694" w:type="dxa"/>
            <w:shd w:val="clear" w:color="auto" w:fill="auto"/>
            <w:noWrap/>
            <w:vAlign w:val="bottom"/>
            <w:hideMark/>
          </w:tcPr>
          <w:p w14:paraId="58D7F2E6" w14:textId="264CCE02" w:rsidR="000F14A9" w:rsidRPr="00D42B24" w:rsidRDefault="000F14A9" w:rsidP="00644A77">
            <w:pPr>
              <w:spacing w:before="60" w:after="60" w:line="252" w:lineRule="auto"/>
              <w:jc w:val="right"/>
              <w:rPr>
                <w:rFonts w:ascii="Times New Roman" w:hAnsi="Times New Roman"/>
                <w:color w:val="000000"/>
              </w:rPr>
            </w:pPr>
            <w:r w:rsidRPr="00D42B24">
              <w:rPr>
                <w:rFonts w:ascii="Times New Roman" w:hAnsi="Times New Roman"/>
                <w:color w:val="000000"/>
              </w:rPr>
              <w:t>5</w:t>
            </w:r>
            <w:r w:rsidR="00817F73">
              <w:rPr>
                <w:rFonts w:ascii="Times New Roman" w:hAnsi="Times New Roman"/>
                <w:color w:val="000000"/>
              </w:rPr>
              <w:t>.</w:t>
            </w:r>
            <w:r w:rsidRPr="00D42B24">
              <w:rPr>
                <w:rFonts w:ascii="Times New Roman" w:hAnsi="Times New Roman"/>
                <w:color w:val="000000"/>
              </w:rPr>
              <w:t>923</w:t>
            </w:r>
          </w:p>
        </w:tc>
      </w:tr>
      <w:tr w:rsidR="00635D06" w:rsidRPr="00D42B24" w14:paraId="4BAC19D1" w14:textId="77777777" w:rsidTr="00635D06">
        <w:trPr>
          <w:trHeight w:val="360"/>
          <w:jc w:val="center"/>
        </w:trPr>
        <w:tc>
          <w:tcPr>
            <w:tcW w:w="746" w:type="dxa"/>
            <w:shd w:val="clear" w:color="auto" w:fill="auto"/>
            <w:noWrap/>
            <w:vAlign w:val="bottom"/>
          </w:tcPr>
          <w:p w14:paraId="38DBA152" w14:textId="12FA1DC2"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4</w:t>
            </w:r>
          </w:p>
        </w:tc>
        <w:tc>
          <w:tcPr>
            <w:tcW w:w="5016" w:type="dxa"/>
            <w:shd w:val="clear" w:color="auto" w:fill="auto"/>
            <w:noWrap/>
            <w:vAlign w:val="center"/>
          </w:tcPr>
          <w:p w14:paraId="5CC88846" w14:textId="20545553"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loại tổ chức, cá nhân</w:t>
            </w:r>
          </w:p>
        </w:tc>
        <w:tc>
          <w:tcPr>
            <w:tcW w:w="2694" w:type="dxa"/>
            <w:shd w:val="clear" w:color="auto" w:fill="auto"/>
            <w:noWrap/>
            <w:vAlign w:val="bottom"/>
          </w:tcPr>
          <w:p w14:paraId="1420DC32" w14:textId="5E5A0D51"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5</w:t>
            </w:r>
          </w:p>
        </w:tc>
      </w:tr>
      <w:tr w:rsidR="00635D06" w:rsidRPr="00D42B24" w14:paraId="7B5A98B1" w14:textId="77777777" w:rsidTr="00635D06">
        <w:trPr>
          <w:trHeight w:val="360"/>
          <w:jc w:val="center"/>
        </w:trPr>
        <w:tc>
          <w:tcPr>
            <w:tcW w:w="746" w:type="dxa"/>
            <w:shd w:val="clear" w:color="auto" w:fill="auto"/>
            <w:noWrap/>
            <w:vAlign w:val="bottom"/>
          </w:tcPr>
          <w:p w14:paraId="5D3073F1" w14:textId="5DA0A63A"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5</w:t>
            </w:r>
          </w:p>
        </w:tc>
        <w:tc>
          <w:tcPr>
            <w:tcW w:w="5016" w:type="dxa"/>
            <w:shd w:val="clear" w:color="auto" w:fill="auto"/>
            <w:noWrap/>
            <w:vAlign w:val="center"/>
          </w:tcPr>
          <w:p w14:paraId="26DCCB34" w14:textId="7715D682"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tình trạng hôn nhân</w:t>
            </w:r>
          </w:p>
        </w:tc>
        <w:tc>
          <w:tcPr>
            <w:tcW w:w="2694" w:type="dxa"/>
            <w:shd w:val="clear" w:color="auto" w:fill="auto"/>
            <w:noWrap/>
            <w:vAlign w:val="bottom"/>
          </w:tcPr>
          <w:p w14:paraId="7F6C5DE2" w14:textId="1BD33875"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5</w:t>
            </w:r>
          </w:p>
        </w:tc>
      </w:tr>
      <w:tr w:rsidR="00635D06" w:rsidRPr="00D42B24" w14:paraId="56310D6E" w14:textId="77777777" w:rsidTr="00635D06">
        <w:trPr>
          <w:trHeight w:val="360"/>
          <w:jc w:val="center"/>
        </w:trPr>
        <w:tc>
          <w:tcPr>
            <w:tcW w:w="746" w:type="dxa"/>
            <w:shd w:val="clear" w:color="auto" w:fill="auto"/>
            <w:noWrap/>
            <w:vAlign w:val="bottom"/>
          </w:tcPr>
          <w:p w14:paraId="327683B5" w14:textId="32DD073C"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6</w:t>
            </w:r>
          </w:p>
        </w:tc>
        <w:tc>
          <w:tcPr>
            <w:tcW w:w="5016" w:type="dxa"/>
            <w:shd w:val="clear" w:color="auto" w:fill="auto"/>
            <w:noWrap/>
            <w:vAlign w:val="center"/>
          </w:tcPr>
          <w:p w14:paraId="07A78210" w14:textId="646B4D34"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quan hệ gia đình</w:t>
            </w:r>
          </w:p>
        </w:tc>
        <w:tc>
          <w:tcPr>
            <w:tcW w:w="2694" w:type="dxa"/>
            <w:shd w:val="clear" w:color="auto" w:fill="auto"/>
            <w:noWrap/>
            <w:vAlign w:val="bottom"/>
          </w:tcPr>
          <w:p w14:paraId="403541FB" w14:textId="037DBDE1"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40</w:t>
            </w:r>
          </w:p>
        </w:tc>
      </w:tr>
      <w:tr w:rsidR="00635D06" w:rsidRPr="00D42B24" w14:paraId="03FBEAF7" w14:textId="77777777" w:rsidTr="00635D06">
        <w:trPr>
          <w:trHeight w:val="360"/>
          <w:jc w:val="center"/>
        </w:trPr>
        <w:tc>
          <w:tcPr>
            <w:tcW w:w="746" w:type="dxa"/>
            <w:shd w:val="clear" w:color="auto" w:fill="auto"/>
            <w:noWrap/>
            <w:vAlign w:val="bottom"/>
          </w:tcPr>
          <w:p w14:paraId="3CC13ABE" w14:textId="7271ADAA"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7</w:t>
            </w:r>
          </w:p>
        </w:tc>
        <w:tc>
          <w:tcPr>
            <w:tcW w:w="5016" w:type="dxa"/>
            <w:shd w:val="clear" w:color="auto" w:fill="auto"/>
            <w:noWrap/>
            <w:vAlign w:val="center"/>
          </w:tcPr>
          <w:p w14:paraId="5BF74DDC" w14:textId="0E204BD8"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vị trí việc làm</w:t>
            </w:r>
          </w:p>
        </w:tc>
        <w:tc>
          <w:tcPr>
            <w:tcW w:w="2694" w:type="dxa"/>
            <w:shd w:val="clear" w:color="auto" w:fill="auto"/>
            <w:noWrap/>
            <w:vAlign w:val="bottom"/>
          </w:tcPr>
          <w:p w14:paraId="3972CBA9" w14:textId="080A6554"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209</w:t>
            </w:r>
          </w:p>
        </w:tc>
      </w:tr>
      <w:tr w:rsidR="00635D06" w:rsidRPr="00D42B24" w14:paraId="2D6B3A58" w14:textId="77777777" w:rsidTr="00635D06">
        <w:trPr>
          <w:trHeight w:val="360"/>
          <w:jc w:val="center"/>
        </w:trPr>
        <w:tc>
          <w:tcPr>
            <w:tcW w:w="746" w:type="dxa"/>
            <w:shd w:val="clear" w:color="auto" w:fill="auto"/>
            <w:noWrap/>
            <w:vAlign w:val="bottom"/>
          </w:tcPr>
          <w:p w14:paraId="297696A3" w14:textId="05AA05A3"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8</w:t>
            </w:r>
          </w:p>
        </w:tc>
        <w:tc>
          <w:tcPr>
            <w:tcW w:w="5016" w:type="dxa"/>
            <w:shd w:val="clear" w:color="auto" w:fill="auto"/>
            <w:noWrap/>
            <w:vAlign w:val="center"/>
          </w:tcPr>
          <w:p w14:paraId="457DB398" w14:textId="66A6E327"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địa giới hành chính</w:t>
            </w:r>
          </w:p>
        </w:tc>
        <w:tc>
          <w:tcPr>
            <w:tcW w:w="2694" w:type="dxa"/>
            <w:shd w:val="clear" w:color="auto" w:fill="auto"/>
            <w:noWrap/>
            <w:vAlign w:val="bottom"/>
          </w:tcPr>
          <w:p w14:paraId="025FB9E5" w14:textId="6B87DE4B"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11</w:t>
            </w:r>
            <w:r w:rsidR="00817F73">
              <w:rPr>
                <w:rFonts w:ascii="Times New Roman" w:hAnsi="Times New Roman"/>
                <w:color w:val="000000"/>
              </w:rPr>
              <w:t>.</w:t>
            </w:r>
            <w:r w:rsidRPr="00D42B24">
              <w:rPr>
                <w:rFonts w:ascii="Times New Roman" w:hAnsi="Times New Roman"/>
                <w:color w:val="000000"/>
              </w:rPr>
              <w:t>934</w:t>
            </w:r>
          </w:p>
        </w:tc>
      </w:tr>
      <w:tr w:rsidR="00635D06" w:rsidRPr="00D42B24" w14:paraId="5818F7F6" w14:textId="77777777" w:rsidTr="00635D06">
        <w:trPr>
          <w:trHeight w:val="360"/>
          <w:jc w:val="center"/>
        </w:trPr>
        <w:tc>
          <w:tcPr>
            <w:tcW w:w="746" w:type="dxa"/>
            <w:shd w:val="clear" w:color="auto" w:fill="auto"/>
            <w:noWrap/>
            <w:vAlign w:val="bottom"/>
          </w:tcPr>
          <w:p w14:paraId="5936FE04" w14:textId="50ED7BDF"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9</w:t>
            </w:r>
          </w:p>
        </w:tc>
        <w:tc>
          <w:tcPr>
            <w:tcW w:w="5016" w:type="dxa"/>
            <w:shd w:val="clear" w:color="auto" w:fill="auto"/>
            <w:noWrap/>
            <w:vAlign w:val="center"/>
          </w:tcPr>
          <w:p w14:paraId="2DBBD491" w14:textId="41B5FC3E"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tuyến đường</w:t>
            </w:r>
          </w:p>
        </w:tc>
        <w:tc>
          <w:tcPr>
            <w:tcW w:w="2694" w:type="dxa"/>
            <w:shd w:val="clear" w:color="auto" w:fill="auto"/>
            <w:noWrap/>
            <w:vAlign w:val="bottom"/>
          </w:tcPr>
          <w:p w14:paraId="19D694D9" w14:textId="7D9AB561"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95</w:t>
            </w:r>
          </w:p>
        </w:tc>
      </w:tr>
      <w:tr w:rsidR="00635D06" w:rsidRPr="00D42B24" w14:paraId="650DDCCA" w14:textId="77777777" w:rsidTr="00635D06">
        <w:trPr>
          <w:trHeight w:val="360"/>
          <w:jc w:val="center"/>
        </w:trPr>
        <w:tc>
          <w:tcPr>
            <w:tcW w:w="746" w:type="dxa"/>
            <w:shd w:val="clear" w:color="auto" w:fill="auto"/>
            <w:noWrap/>
            <w:vAlign w:val="bottom"/>
          </w:tcPr>
          <w:p w14:paraId="05127D3E" w14:textId="5FDC0B85"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lastRenderedPageBreak/>
              <w:t>10</w:t>
            </w:r>
          </w:p>
        </w:tc>
        <w:tc>
          <w:tcPr>
            <w:tcW w:w="5016" w:type="dxa"/>
            <w:shd w:val="clear" w:color="auto" w:fill="auto"/>
            <w:noWrap/>
            <w:vAlign w:val="center"/>
          </w:tcPr>
          <w:p w14:paraId="315B5A0A" w14:textId="17B2DADD"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dân tộc</w:t>
            </w:r>
          </w:p>
        </w:tc>
        <w:tc>
          <w:tcPr>
            <w:tcW w:w="2694" w:type="dxa"/>
            <w:shd w:val="clear" w:color="auto" w:fill="auto"/>
            <w:noWrap/>
            <w:vAlign w:val="bottom"/>
          </w:tcPr>
          <w:p w14:paraId="1899F30C" w14:textId="43831931"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54</w:t>
            </w:r>
          </w:p>
        </w:tc>
      </w:tr>
      <w:tr w:rsidR="00635D06" w:rsidRPr="00D42B24" w14:paraId="3825232C" w14:textId="77777777" w:rsidTr="00635D06">
        <w:trPr>
          <w:trHeight w:val="360"/>
          <w:jc w:val="center"/>
        </w:trPr>
        <w:tc>
          <w:tcPr>
            <w:tcW w:w="746" w:type="dxa"/>
            <w:shd w:val="clear" w:color="auto" w:fill="auto"/>
            <w:noWrap/>
            <w:vAlign w:val="bottom"/>
          </w:tcPr>
          <w:p w14:paraId="7E5E716D" w14:textId="03C31E56"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11</w:t>
            </w:r>
          </w:p>
        </w:tc>
        <w:tc>
          <w:tcPr>
            <w:tcW w:w="5016" w:type="dxa"/>
            <w:shd w:val="clear" w:color="auto" w:fill="auto"/>
            <w:noWrap/>
            <w:vAlign w:val="center"/>
          </w:tcPr>
          <w:p w14:paraId="083263DA" w14:textId="6F6F8A6D"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tôn giáo</w:t>
            </w:r>
          </w:p>
        </w:tc>
        <w:tc>
          <w:tcPr>
            <w:tcW w:w="2694" w:type="dxa"/>
            <w:shd w:val="clear" w:color="auto" w:fill="auto"/>
            <w:noWrap/>
            <w:vAlign w:val="bottom"/>
          </w:tcPr>
          <w:p w14:paraId="102D6269" w14:textId="251E78DA"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14</w:t>
            </w:r>
          </w:p>
        </w:tc>
      </w:tr>
      <w:tr w:rsidR="00635D06" w:rsidRPr="00D42B24" w14:paraId="1DD8794D" w14:textId="77777777" w:rsidTr="00635D06">
        <w:trPr>
          <w:trHeight w:val="360"/>
          <w:jc w:val="center"/>
        </w:trPr>
        <w:tc>
          <w:tcPr>
            <w:tcW w:w="746" w:type="dxa"/>
            <w:shd w:val="clear" w:color="auto" w:fill="auto"/>
            <w:noWrap/>
            <w:vAlign w:val="bottom"/>
          </w:tcPr>
          <w:p w14:paraId="289FAF6E" w14:textId="14B25272"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12</w:t>
            </w:r>
          </w:p>
        </w:tc>
        <w:tc>
          <w:tcPr>
            <w:tcW w:w="5016" w:type="dxa"/>
            <w:shd w:val="clear" w:color="auto" w:fill="auto"/>
            <w:noWrap/>
            <w:vAlign w:val="center"/>
          </w:tcPr>
          <w:p w14:paraId="1119E9DA" w14:textId="1811A03B"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quốc tịch</w:t>
            </w:r>
          </w:p>
        </w:tc>
        <w:tc>
          <w:tcPr>
            <w:tcW w:w="2694" w:type="dxa"/>
            <w:shd w:val="clear" w:color="auto" w:fill="auto"/>
            <w:noWrap/>
            <w:vAlign w:val="bottom"/>
          </w:tcPr>
          <w:p w14:paraId="2A2D1056" w14:textId="773CAF7A"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249</w:t>
            </w:r>
          </w:p>
        </w:tc>
      </w:tr>
      <w:tr w:rsidR="00635D06" w:rsidRPr="00D42B24" w14:paraId="51EB681A" w14:textId="77777777" w:rsidTr="00635D06">
        <w:trPr>
          <w:trHeight w:val="360"/>
          <w:jc w:val="center"/>
        </w:trPr>
        <w:tc>
          <w:tcPr>
            <w:tcW w:w="746" w:type="dxa"/>
            <w:shd w:val="clear" w:color="auto" w:fill="auto"/>
            <w:noWrap/>
            <w:vAlign w:val="bottom"/>
          </w:tcPr>
          <w:p w14:paraId="0DDC3132" w14:textId="4F059DC3"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13</w:t>
            </w:r>
          </w:p>
        </w:tc>
        <w:tc>
          <w:tcPr>
            <w:tcW w:w="5016" w:type="dxa"/>
            <w:shd w:val="clear" w:color="auto" w:fill="auto"/>
            <w:noWrap/>
            <w:vAlign w:val="center"/>
          </w:tcPr>
          <w:p w14:paraId="5357F619" w14:textId="25822665"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trình độ chuyên môn kỹ thuật</w:t>
            </w:r>
          </w:p>
        </w:tc>
        <w:tc>
          <w:tcPr>
            <w:tcW w:w="2694" w:type="dxa"/>
            <w:shd w:val="clear" w:color="auto" w:fill="auto"/>
            <w:noWrap/>
            <w:vAlign w:val="bottom"/>
          </w:tcPr>
          <w:p w14:paraId="7088F9FE" w14:textId="0D07C165"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8</w:t>
            </w:r>
          </w:p>
        </w:tc>
      </w:tr>
      <w:tr w:rsidR="00635D06" w:rsidRPr="00D42B24" w14:paraId="203C3151" w14:textId="77777777" w:rsidTr="00635D06">
        <w:trPr>
          <w:trHeight w:val="360"/>
          <w:jc w:val="center"/>
        </w:trPr>
        <w:tc>
          <w:tcPr>
            <w:tcW w:w="746" w:type="dxa"/>
            <w:shd w:val="clear" w:color="auto" w:fill="auto"/>
            <w:noWrap/>
            <w:vAlign w:val="bottom"/>
          </w:tcPr>
          <w:p w14:paraId="12899C96" w14:textId="403CA387"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14</w:t>
            </w:r>
          </w:p>
        </w:tc>
        <w:tc>
          <w:tcPr>
            <w:tcW w:w="5016" w:type="dxa"/>
            <w:shd w:val="clear" w:color="auto" w:fill="auto"/>
            <w:noWrap/>
            <w:vAlign w:val="center"/>
          </w:tcPr>
          <w:p w14:paraId="4448DC37" w14:textId="715A473C"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nghề nghiệp</w:t>
            </w:r>
          </w:p>
        </w:tc>
        <w:tc>
          <w:tcPr>
            <w:tcW w:w="2694" w:type="dxa"/>
            <w:shd w:val="clear" w:color="auto" w:fill="auto"/>
            <w:noWrap/>
            <w:vAlign w:val="bottom"/>
          </w:tcPr>
          <w:p w14:paraId="3A350CE3" w14:textId="2F6BB6CB"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634</w:t>
            </w:r>
          </w:p>
        </w:tc>
      </w:tr>
      <w:tr w:rsidR="00635D06" w:rsidRPr="00D42B24" w14:paraId="47ABF294" w14:textId="77777777" w:rsidTr="00635D06">
        <w:trPr>
          <w:trHeight w:val="360"/>
          <w:jc w:val="center"/>
        </w:trPr>
        <w:tc>
          <w:tcPr>
            <w:tcW w:w="746" w:type="dxa"/>
            <w:shd w:val="clear" w:color="auto" w:fill="auto"/>
            <w:noWrap/>
            <w:vAlign w:val="bottom"/>
          </w:tcPr>
          <w:p w14:paraId="0A85F91C" w14:textId="2A85FF2B"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15</w:t>
            </w:r>
          </w:p>
        </w:tc>
        <w:tc>
          <w:tcPr>
            <w:tcW w:w="5016" w:type="dxa"/>
            <w:shd w:val="clear" w:color="auto" w:fill="auto"/>
            <w:noWrap/>
            <w:vAlign w:val="center"/>
          </w:tcPr>
          <w:p w14:paraId="50B2679D" w14:textId="719AE192"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thông tin sinh trắc học</w:t>
            </w:r>
          </w:p>
        </w:tc>
        <w:tc>
          <w:tcPr>
            <w:tcW w:w="2694" w:type="dxa"/>
            <w:shd w:val="clear" w:color="auto" w:fill="auto"/>
            <w:noWrap/>
            <w:vAlign w:val="bottom"/>
          </w:tcPr>
          <w:p w14:paraId="673DC498" w14:textId="5DCC8CC8"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17</w:t>
            </w:r>
          </w:p>
        </w:tc>
      </w:tr>
      <w:tr w:rsidR="00635D06" w:rsidRPr="00D42B24" w14:paraId="6F96379C" w14:textId="77777777" w:rsidTr="00635D06">
        <w:trPr>
          <w:trHeight w:val="360"/>
          <w:jc w:val="center"/>
        </w:trPr>
        <w:tc>
          <w:tcPr>
            <w:tcW w:w="746" w:type="dxa"/>
            <w:shd w:val="clear" w:color="auto" w:fill="auto"/>
            <w:noWrap/>
            <w:vAlign w:val="bottom"/>
          </w:tcPr>
          <w:p w14:paraId="36686C6A" w14:textId="70E049E4"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16</w:t>
            </w:r>
          </w:p>
        </w:tc>
        <w:tc>
          <w:tcPr>
            <w:tcW w:w="5016" w:type="dxa"/>
            <w:shd w:val="clear" w:color="auto" w:fill="auto"/>
            <w:noWrap/>
            <w:vAlign w:val="center"/>
          </w:tcPr>
          <w:p w14:paraId="5F13F712" w14:textId="677F9128"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loại văn bản</w:t>
            </w:r>
          </w:p>
        </w:tc>
        <w:tc>
          <w:tcPr>
            <w:tcW w:w="2694" w:type="dxa"/>
            <w:shd w:val="clear" w:color="auto" w:fill="auto"/>
            <w:noWrap/>
            <w:vAlign w:val="bottom"/>
          </w:tcPr>
          <w:p w14:paraId="1BFA6234" w14:textId="23F0A9F0"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35</w:t>
            </w:r>
          </w:p>
        </w:tc>
      </w:tr>
      <w:tr w:rsidR="00635D06" w:rsidRPr="00D42B24" w14:paraId="023511AD" w14:textId="77777777" w:rsidTr="00635D06">
        <w:trPr>
          <w:trHeight w:val="360"/>
          <w:jc w:val="center"/>
        </w:trPr>
        <w:tc>
          <w:tcPr>
            <w:tcW w:w="746" w:type="dxa"/>
            <w:shd w:val="clear" w:color="auto" w:fill="auto"/>
            <w:noWrap/>
            <w:vAlign w:val="bottom"/>
          </w:tcPr>
          <w:p w14:paraId="2354F654" w14:textId="48F3DA83"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17</w:t>
            </w:r>
          </w:p>
        </w:tc>
        <w:tc>
          <w:tcPr>
            <w:tcW w:w="5016" w:type="dxa"/>
            <w:shd w:val="clear" w:color="auto" w:fill="auto"/>
            <w:noWrap/>
            <w:vAlign w:val="center"/>
          </w:tcPr>
          <w:p w14:paraId="0D7ABC4D" w14:textId="4E12A411"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cấp văn bản</w:t>
            </w:r>
          </w:p>
        </w:tc>
        <w:tc>
          <w:tcPr>
            <w:tcW w:w="2694" w:type="dxa"/>
            <w:shd w:val="clear" w:color="auto" w:fill="auto"/>
            <w:noWrap/>
            <w:vAlign w:val="bottom"/>
          </w:tcPr>
          <w:p w14:paraId="389689E6" w14:textId="3C2CEDCD"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5</w:t>
            </w:r>
          </w:p>
        </w:tc>
      </w:tr>
      <w:tr w:rsidR="00635D06" w:rsidRPr="00D42B24" w14:paraId="05CCD146" w14:textId="77777777" w:rsidTr="00635D06">
        <w:trPr>
          <w:trHeight w:val="360"/>
          <w:jc w:val="center"/>
        </w:trPr>
        <w:tc>
          <w:tcPr>
            <w:tcW w:w="746" w:type="dxa"/>
            <w:shd w:val="clear" w:color="auto" w:fill="auto"/>
            <w:noWrap/>
            <w:vAlign w:val="bottom"/>
          </w:tcPr>
          <w:p w14:paraId="43BAE6D1" w14:textId="1D850FE5"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18</w:t>
            </w:r>
          </w:p>
        </w:tc>
        <w:tc>
          <w:tcPr>
            <w:tcW w:w="5016" w:type="dxa"/>
            <w:shd w:val="clear" w:color="auto" w:fill="auto"/>
            <w:noWrap/>
            <w:vAlign w:val="center"/>
          </w:tcPr>
          <w:p w14:paraId="7435C0F4" w14:textId="14BF9724"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lĩnh vực văn bản</w:t>
            </w:r>
          </w:p>
        </w:tc>
        <w:tc>
          <w:tcPr>
            <w:tcW w:w="2694" w:type="dxa"/>
            <w:shd w:val="clear" w:color="auto" w:fill="auto"/>
            <w:noWrap/>
            <w:vAlign w:val="bottom"/>
          </w:tcPr>
          <w:p w14:paraId="4D385976" w14:textId="1515F67B"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67</w:t>
            </w:r>
          </w:p>
        </w:tc>
      </w:tr>
      <w:tr w:rsidR="00635D06" w:rsidRPr="00D42B24" w14:paraId="4F49520E" w14:textId="77777777" w:rsidTr="00635D06">
        <w:trPr>
          <w:trHeight w:val="360"/>
          <w:jc w:val="center"/>
        </w:trPr>
        <w:tc>
          <w:tcPr>
            <w:tcW w:w="746" w:type="dxa"/>
            <w:shd w:val="clear" w:color="auto" w:fill="auto"/>
            <w:noWrap/>
            <w:vAlign w:val="bottom"/>
          </w:tcPr>
          <w:p w14:paraId="377F1705" w14:textId="4ADDC2D9"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19</w:t>
            </w:r>
          </w:p>
        </w:tc>
        <w:tc>
          <w:tcPr>
            <w:tcW w:w="5016" w:type="dxa"/>
            <w:shd w:val="clear" w:color="auto" w:fill="auto"/>
            <w:noWrap/>
            <w:vAlign w:val="center"/>
          </w:tcPr>
          <w:p w14:paraId="21A2E8D2" w14:textId="3888CE8E"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độ mật</w:t>
            </w:r>
          </w:p>
        </w:tc>
        <w:tc>
          <w:tcPr>
            <w:tcW w:w="2694" w:type="dxa"/>
            <w:shd w:val="clear" w:color="auto" w:fill="auto"/>
            <w:noWrap/>
            <w:vAlign w:val="bottom"/>
          </w:tcPr>
          <w:p w14:paraId="01CA7724" w14:textId="7369019D"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3</w:t>
            </w:r>
          </w:p>
        </w:tc>
      </w:tr>
      <w:tr w:rsidR="00635D06" w:rsidRPr="00D42B24" w14:paraId="41BAF9E4" w14:textId="77777777" w:rsidTr="00635D06">
        <w:trPr>
          <w:trHeight w:val="360"/>
          <w:jc w:val="center"/>
        </w:trPr>
        <w:tc>
          <w:tcPr>
            <w:tcW w:w="746" w:type="dxa"/>
            <w:shd w:val="clear" w:color="auto" w:fill="auto"/>
            <w:noWrap/>
            <w:vAlign w:val="bottom"/>
          </w:tcPr>
          <w:p w14:paraId="762593DE" w14:textId="3D116C7B"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20</w:t>
            </w:r>
          </w:p>
        </w:tc>
        <w:tc>
          <w:tcPr>
            <w:tcW w:w="5016" w:type="dxa"/>
            <w:shd w:val="clear" w:color="auto" w:fill="auto"/>
            <w:noWrap/>
            <w:vAlign w:val="center"/>
          </w:tcPr>
          <w:p w14:paraId="1AA69C31" w14:textId="607B7D8D"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độ khẩn</w:t>
            </w:r>
          </w:p>
        </w:tc>
        <w:tc>
          <w:tcPr>
            <w:tcW w:w="2694" w:type="dxa"/>
            <w:shd w:val="clear" w:color="auto" w:fill="auto"/>
            <w:noWrap/>
            <w:vAlign w:val="bottom"/>
          </w:tcPr>
          <w:p w14:paraId="04C2D6E6" w14:textId="7C8C8660"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7</w:t>
            </w:r>
          </w:p>
        </w:tc>
      </w:tr>
      <w:tr w:rsidR="00635D06" w:rsidRPr="00D42B24" w14:paraId="4660B180" w14:textId="77777777" w:rsidTr="00635D06">
        <w:trPr>
          <w:trHeight w:val="360"/>
          <w:jc w:val="center"/>
        </w:trPr>
        <w:tc>
          <w:tcPr>
            <w:tcW w:w="746" w:type="dxa"/>
            <w:shd w:val="clear" w:color="auto" w:fill="auto"/>
            <w:noWrap/>
            <w:vAlign w:val="bottom"/>
          </w:tcPr>
          <w:p w14:paraId="30F5BEC3" w14:textId="068651E5"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21</w:t>
            </w:r>
          </w:p>
        </w:tc>
        <w:tc>
          <w:tcPr>
            <w:tcW w:w="5016" w:type="dxa"/>
            <w:shd w:val="clear" w:color="auto" w:fill="auto"/>
            <w:noWrap/>
            <w:vAlign w:val="center"/>
          </w:tcPr>
          <w:p w14:paraId="5EA40AF7" w14:textId="6A008239"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quy trình</w:t>
            </w:r>
          </w:p>
        </w:tc>
        <w:tc>
          <w:tcPr>
            <w:tcW w:w="2694" w:type="dxa"/>
            <w:shd w:val="clear" w:color="auto" w:fill="auto"/>
            <w:noWrap/>
            <w:vAlign w:val="bottom"/>
          </w:tcPr>
          <w:p w14:paraId="5645948C" w14:textId="3090C237"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256</w:t>
            </w:r>
          </w:p>
        </w:tc>
      </w:tr>
      <w:tr w:rsidR="00635D06" w:rsidRPr="00D42B24" w14:paraId="39DFF5C1" w14:textId="77777777" w:rsidTr="00635D06">
        <w:trPr>
          <w:trHeight w:val="360"/>
          <w:jc w:val="center"/>
        </w:trPr>
        <w:tc>
          <w:tcPr>
            <w:tcW w:w="746" w:type="dxa"/>
            <w:shd w:val="clear" w:color="auto" w:fill="auto"/>
            <w:noWrap/>
            <w:vAlign w:val="bottom"/>
          </w:tcPr>
          <w:p w14:paraId="00C086A4" w14:textId="5FE3AE73"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22</w:t>
            </w:r>
          </w:p>
        </w:tc>
        <w:tc>
          <w:tcPr>
            <w:tcW w:w="5016" w:type="dxa"/>
            <w:shd w:val="clear" w:color="auto" w:fill="auto"/>
            <w:noWrap/>
            <w:vAlign w:val="center"/>
          </w:tcPr>
          <w:p w14:paraId="74F9F414" w14:textId="3CA85A9A"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giấy tờ kèm theo</w:t>
            </w:r>
          </w:p>
        </w:tc>
        <w:tc>
          <w:tcPr>
            <w:tcW w:w="2694" w:type="dxa"/>
            <w:shd w:val="clear" w:color="auto" w:fill="auto"/>
            <w:noWrap/>
            <w:vAlign w:val="bottom"/>
          </w:tcPr>
          <w:p w14:paraId="34158D71" w14:textId="5667CC98"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5</w:t>
            </w:r>
            <w:r w:rsidR="00817F73">
              <w:rPr>
                <w:rFonts w:ascii="Times New Roman" w:hAnsi="Times New Roman"/>
                <w:color w:val="000000"/>
              </w:rPr>
              <w:t>.</w:t>
            </w:r>
            <w:r w:rsidRPr="00D42B24">
              <w:rPr>
                <w:rFonts w:ascii="Times New Roman" w:hAnsi="Times New Roman"/>
                <w:color w:val="000000"/>
              </w:rPr>
              <w:t>911</w:t>
            </w:r>
          </w:p>
        </w:tc>
      </w:tr>
      <w:tr w:rsidR="00635D06" w:rsidRPr="00D42B24" w14:paraId="08312A5C" w14:textId="77777777" w:rsidTr="00635D06">
        <w:trPr>
          <w:trHeight w:val="360"/>
          <w:jc w:val="center"/>
        </w:trPr>
        <w:tc>
          <w:tcPr>
            <w:tcW w:w="746" w:type="dxa"/>
            <w:shd w:val="clear" w:color="auto" w:fill="auto"/>
            <w:noWrap/>
            <w:vAlign w:val="bottom"/>
          </w:tcPr>
          <w:p w14:paraId="2FFA4391" w14:textId="6132CFE8"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23</w:t>
            </w:r>
          </w:p>
        </w:tc>
        <w:tc>
          <w:tcPr>
            <w:tcW w:w="5016" w:type="dxa"/>
            <w:shd w:val="clear" w:color="auto" w:fill="auto"/>
            <w:noWrap/>
            <w:vAlign w:val="center"/>
          </w:tcPr>
          <w:p w14:paraId="2EFEE991" w14:textId="084F2349"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 xml:space="preserve">Danh mục bộ </w:t>
            </w:r>
            <w:r w:rsidR="00CC1BE6">
              <w:rPr>
                <w:rFonts w:ascii="Times New Roman" w:hAnsi="Times New Roman"/>
                <w:color w:val="000000"/>
              </w:rPr>
              <w:t>TTHC</w:t>
            </w:r>
          </w:p>
        </w:tc>
        <w:tc>
          <w:tcPr>
            <w:tcW w:w="2694" w:type="dxa"/>
            <w:shd w:val="clear" w:color="auto" w:fill="auto"/>
            <w:noWrap/>
            <w:vAlign w:val="bottom"/>
          </w:tcPr>
          <w:p w14:paraId="04533BFE" w14:textId="6720CBE4"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w:t>
            </w:r>
            <w:r w:rsidR="00817F73">
              <w:rPr>
                <w:rFonts w:ascii="Times New Roman" w:hAnsi="Times New Roman"/>
                <w:color w:val="000000"/>
              </w:rPr>
              <w:t>.</w:t>
            </w:r>
            <w:r w:rsidRPr="00D42B24">
              <w:rPr>
                <w:rFonts w:ascii="Times New Roman" w:hAnsi="Times New Roman"/>
                <w:color w:val="000000"/>
              </w:rPr>
              <w:t>641</w:t>
            </w:r>
          </w:p>
        </w:tc>
      </w:tr>
      <w:tr w:rsidR="00635D06" w:rsidRPr="00D42B24" w14:paraId="27894AC5" w14:textId="77777777" w:rsidTr="00635D06">
        <w:trPr>
          <w:trHeight w:val="360"/>
          <w:jc w:val="center"/>
        </w:trPr>
        <w:tc>
          <w:tcPr>
            <w:tcW w:w="746" w:type="dxa"/>
            <w:shd w:val="clear" w:color="auto" w:fill="auto"/>
            <w:noWrap/>
            <w:vAlign w:val="bottom"/>
          </w:tcPr>
          <w:p w14:paraId="7DC6EFC4" w14:textId="59063F75"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24</w:t>
            </w:r>
          </w:p>
        </w:tc>
        <w:tc>
          <w:tcPr>
            <w:tcW w:w="5016" w:type="dxa"/>
            <w:shd w:val="clear" w:color="auto" w:fill="auto"/>
            <w:noWrap/>
            <w:vAlign w:val="center"/>
          </w:tcPr>
          <w:p w14:paraId="53E925D1" w14:textId="078F9C4F"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 xml:space="preserve">Danh mục lĩnh vực </w:t>
            </w:r>
            <w:r w:rsidR="00CC1BE6">
              <w:rPr>
                <w:rFonts w:ascii="Times New Roman" w:hAnsi="Times New Roman"/>
                <w:color w:val="000000"/>
              </w:rPr>
              <w:t>TTHC</w:t>
            </w:r>
          </w:p>
        </w:tc>
        <w:tc>
          <w:tcPr>
            <w:tcW w:w="2694" w:type="dxa"/>
            <w:shd w:val="clear" w:color="auto" w:fill="auto"/>
            <w:noWrap/>
            <w:vAlign w:val="bottom"/>
          </w:tcPr>
          <w:p w14:paraId="325CA742" w14:textId="7B78EE5F"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199</w:t>
            </w:r>
          </w:p>
        </w:tc>
      </w:tr>
      <w:tr w:rsidR="00635D06" w:rsidRPr="00D42B24" w14:paraId="3E274019" w14:textId="77777777" w:rsidTr="00635D06">
        <w:trPr>
          <w:trHeight w:val="360"/>
          <w:jc w:val="center"/>
        </w:trPr>
        <w:tc>
          <w:tcPr>
            <w:tcW w:w="746" w:type="dxa"/>
            <w:shd w:val="clear" w:color="auto" w:fill="auto"/>
            <w:noWrap/>
            <w:vAlign w:val="bottom"/>
          </w:tcPr>
          <w:p w14:paraId="4D806763" w14:textId="02D2CC56"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25</w:t>
            </w:r>
          </w:p>
        </w:tc>
        <w:tc>
          <w:tcPr>
            <w:tcW w:w="5016" w:type="dxa"/>
            <w:shd w:val="clear" w:color="auto" w:fill="auto"/>
            <w:noWrap/>
            <w:vAlign w:val="bottom"/>
          </w:tcPr>
          <w:p w14:paraId="520B12F0" w14:textId="6BF5BD21"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color w:val="000000"/>
              </w:rPr>
              <w:t>Danh mục loại hình doanh nghiệp</w:t>
            </w:r>
          </w:p>
        </w:tc>
        <w:tc>
          <w:tcPr>
            <w:tcW w:w="2694" w:type="dxa"/>
            <w:shd w:val="clear" w:color="auto" w:fill="auto"/>
            <w:noWrap/>
            <w:vAlign w:val="bottom"/>
          </w:tcPr>
          <w:p w14:paraId="0DE25017" w14:textId="4D659C8B"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4</w:t>
            </w:r>
          </w:p>
        </w:tc>
      </w:tr>
      <w:tr w:rsidR="00635D06" w:rsidRPr="00D42B24" w14:paraId="60A69F75" w14:textId="77777777" w:rsidTr="00635D06">
        <w:trPr>
          <w:trHeight w:val="360"/>
          <w:jc w:val="center"/>
        </w:trPr>
        <w:tc>
          <w:tcPr>
            <w:tcW w:w="746" w:type="dxa"/>
            <w:shd w:val="clear" w:color="auto" w:fill="auto"/>
            <w:noWrap/>
            <w:vAlign w:val="bottom"/>
          </w:tcPr>
          <w:p w14:paraId="342C0B98" w14:textId="73403E11"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color w:val="000000"/>
              </w:rPr>
              <w:t> </w:t>
            </w:r>
          </w:p>
        </w:tc>
        <w:tc>
          <w:tcPr>
            <w:tcW w:w="5016" w:type="dxa"/>
            <w:shd w:val="clear" w:color="auto" w:fill="auto"/>
            <w:noWrap/>
            <w:vAlign w:val="bottom"/>
          </w:tcPr>
          <w:p w14:paraId="18C597F8" w14:textId="029A07F8" w:rsidR="00635D06" w:rsidRPr="00D42B24" w:rsidRDefault="00635D06" w:rsidP="00644A77">
            <w:pPr>
              <w:spacing w:before="60" w:after="60" w:line="252" w:lineRule="auto"/>
              <w:rPr>
                <w:rFonts w:ascii="Times New Roman" w:hAnsi="Times New Roman"/>
                <w:color w:val="000000"/>
              </w:rPr>
            </w:pPr>
            <w:r w:rsidRPr="00D42B24">
              <w:rPr>
                <w:rFonts w:ascii="Times New Roman" w:hAnsi="Times New Roman"/>
                <w:b/>
                <w:bCs/>
                <w:color w:val="000000"/>
              </w:rPr>
              <w:t>Tổng cộng</w:t>
            </w:r>
          </w:p>
        </w:tc>
        <w:tc>
          <w:tcPr>
            <w:tcW w:w="2694" w:type="dxa"/>
            <w:shd w:val="clear" w:color="auto" w:fill="auto"/>
            <w:noWrap/>
            <w:vAlign w:val="bottom"/>
          </w:tcPr>
          <w:p w14:paraId="6F63BF16" w14:textId="6A3056E2" w:rsidR="00635D06" w:rsidRPr="00D42B24" w:rsidRDefault="00635D06" w:rsidP="00644A77">
            <w:pPr>
              <w:spacing w:before="60" w:after="60" w:line="252" w:lineRule="auto"/>
              <w:jc w:val="right"/>
              <w:rPr>
                <w:rFonts w:ascii="Times New Roman" w:hAnsi="Times New Roman"/>
                <w:color w:val="000000"/>
              </w:rPr>
            </w:pPr>
            <w:r w:rsidRPr="00D42B24">
              <w:rPr>
                <w:rFonts w:ascii="Times New Roman" w:hAnsi="Times New Roman"/>
                <w:b/>
                <w:bCs/>
                <w:color w:val="000000"/>
              </w:rPr>
              <w:t>28.019</w:t>
            </w:r>
          </w:p>
        </w:tc>
      </w:tr>
    </w:tbl>
    <w:p w14:paraId="42BB2AB5" w14:textId="2A9A4959"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xml:space="preserve">- Năm 2020, Sở Thông tin và Truyền thông đang triển khai thực hiện </w:t>
      </w:r>
      <w:r w:rsidRPr="00644A77">
        <w:rPr>
          <w:rFonts w:ascii="Times New Roman" w:hAnsi="Times New Roman"/>
          <w:lang w:val="it-IT"/>
        </w:rPr>
        <w:t>“M</w:t>
      </w:r>
      <w:r w:rsidRPr="00644A77">
        <w:rPr>
          <w:rFonts w:ascii="Times New Roman" w:hAnsi="Times New Roman"/>
        </w:rPr>
        <w:t xml:space="preserve">ở rộng hệ thống </w:t>
      </w:r>
      <w:r w:rsidR="0047009E" w:rsidRPr="00644A77">
        <w:rPr>
          <w:rFonts w:ascii="Times New Roman" w:hAnsi="Times New Roman"/>
        </w:rPr>
        <w:t>CSDL</w:t>
      </w:r>
      <w:r w:rsidRPr="00644A77">
        <w:rPr>
          <w:rFonts w:ascii="Times New Roman" w:hAnsi="Times New Roman"/>
        </w:rPr>
        <w:t xml:space="preserve"> dùng chung chuyên ngành năm 2020”, gồm các danh mục như sau: </w:t>
      </w:r>
    </w:p>
    <w:p w14:paraId="3C36B620" w14:textId="77777777"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Quản lý danh mục doanh nghiệp.</w:t>
      </w:r>
    </w:p>
    <w:p w14:paraId="19F5C125" w14:textId="77777777"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xml:space="preserve">- Quản lý danh mục khu công nghiệp. </w:t>
      </w:r>
    </w:p>
    <w:p w14:paraId="03FF61EA" w14:textId="77777777"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Quản lý danh mục lĩnh vực kinh doanh.</w:t>
      </w:r>
    </w:p>
    <w:p w14:paraId="775C0DB2" w14:textId="77777777"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xml:space="preserve">- Quản lý danh mục khách sạn. </w:t>
      </w:r>
    </w:p>
    <w:p w14:paraId="21864EA4" w14:textId="77777777"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xml:space="preserve">- Quản lý danh mục nhà hàng. </w:t>
      </w:r>
    </w:p>
    <w:p w14:paraId="3883AF7D" w14:textId="498D5C39"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Quản lý danh mục sân gol</w:t>
      </w:r>
      <w:r w:rsidR="00F475B4" w:rsidRPr="00644A77">
        <w:rPr>
          <w:rFonts w:ascii="Times New Roman" w:hAnsi="Times New Roman"/>
        </w:rPr>
        <w:t>f</w:t>
      </w:r>
      <w:r w:rsidRPr="00644A77">
        <w:rPr>
          <w:rFonts w:ascii="Times New Roman" w:hAnsi="Times New Roman"/>
        </w:rPr>
        <w:t xml:space="preserve">. </w:t>
      </w:r>
    </w:p>
    <w:p w14:paraId="5E2B3FAD" w14:textId="0FC4177C"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xml:space="preserve">- Quản lý danh mục khu nghỉ dưỡng. </w:t>
      </w:r>
    </w:p>
    <w:p w14:paraId="48EC9AC7" w14:textId="77777777"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xml:space="preserve">- Quản lý danh mục di tích lịch sử, tự nhiên, văn hóa. </w:t>
      </w:r>
    </w:p>
    <w:p w14:paraId="37FAAEFE" w14:textId="77777777"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xml:space="preserve">- Quản lý danh mục bảo tàng. </w:t>
      </w:r>
    </w:p>
    <w:p w14:paraId="271812ED" w14:textId="77777777"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xml:space="preserve">- Quản lý danh mục dự án đầu tư. </w:t>
      </w:r>
    </w:p>
    <w:p w14:paraId="619AE0F7" w14:textId="77777777"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lastRenderedPageBreak/>
        <w:t xml:space="preserve">- Quản lý danh mục Văn bản pháp lý. </w:t>
      </w:r>
    </w:p>
    <w:p w14:paraId="0DB55FE4" w14:textId="77777777"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xml:space="preserve">- Quản lý danh mục địa điểm du lịch. </w:t>
      </w:r>
    </w:p>
    <w:p w14:paraId="022C607C" w14:textId="77777777" w:rsidR="000F14A9" w:rsidRPr="00644A77" w:rsidRDefault="000F14A9" w:rsidP="00644A77">
      <w:pPr>
        <w:spacing w:before="120" w:after="120" w:line="252" w:lineRule="auto"/>
        <w:ind w:firstLine="567"/>
        <w:jc w:val="both"/>
        <w:rPr>
          <w:rFonts w:ascii="Times New Roman" w:hAnsi="Times New Roman"/>
        </w:rPr>
      </w:pPr>
      <w:r w:rsidRPr="00644A77">
        <w:rPr>
          <w:rFonts w:ascii="Times New Roman" w:hAnsi="Times New Roman"/>
        </w:rPr>
        <w:t>- Quản lý danh mục sự kiện văn hóa.</w:t>
      </w:r>
    </w:p>
    <w:p w14:paraId="7B7E206D" w14:textId="0E6E1F2E" w:rsidR="000F14A9" w:rsidRPr="00644A77" w:rsidRDefault="000F14A9" w:rsidP="00644A77">
      <w:pPr>
        <w:spacing w:before="120" w:after="120" w:line="252" w:lineRule="auto"/>
        <w:ind w:firstLine="567"/>
        <w:jc w:val="both"/>
        <w:rPr>
          <w:rFonts w:ascii="Times New Roman" w:hAnsi="Times New Roman"/>
          <w:b/>
          <w:lang w:val="it-IT"/>
        </w:rPr>
      </w:pPr>
      <w:r w:rsidRPr="00644A77">
        <w:rPr>
          <w:rFonts w:ascii="Times New Roman" w:hAnsi="Times New Roman"/>
          <w:b/>
          <w:lang w:val="it-IT"/>
        </w:rPr>
        <w:t>5. Các ứng dụng, dịch vụ</w:t>
      </w:r>
      <w:r w:rsidR="00644A77">
        <w:rPr>
          <w:rFonts w:ascii="Times New Roman" w:hAnsi="Times New Roman"/>
          <w:b/>
          <w:lang w:val="it-IT"/>
        </w:rPr>
        <w:t xml:space="preserve"> CNTT</w:t>
      </w:r>
    </w:p>
    <w:p w14:paraId="30AEFC53" w14:textId="77777777" w:rsidR="000F14A9" w:rsidRPr="00644A77" w:rsidRDefault="000F14A9" w:rsidP="00644A77">
      <w:pPr>
        <w:spacing w:before="120" w:after="120" w:line="252" w:lineRule="auto"/>
        <w:ind w:firstLine="567"/>
        <w:jc w:val="both"/>
        <w:rPr>
          <w:rFonts w:ascii="Times New Roman" w:hAnsi="Times New Roman"/>
          <w:i/>
        </w:rPr>
      </w:pPr>
      <w:r w:rsidRPr="00644A77">
        <w:rPr>
          <w:rFonts w:ascii="Times New Roman" w:hAnsi="Times New Roman"/>
          <w:i/>
        </w:rPr>
        <w:t>a) Ứng dụng CNTT trong nội bộ cơ quan nhà nước</w:t>
      </w:r>
    </w:p>
    <w:p w14:paraId="4412B6F9" w14:textId="4B5F81AD" w:rsidR="000F14A9" w:rsidRPr="00644A77" w:rsidRDefault="000F14A9" w:rsidP="00644A77">
      <w:pPr>
        <w:spacing w:before="120" w:after="120" w:line="252" w:lineRule="auto"/>
        <w:ind w:firstLine="567"/>
        <w:jc w:val="both"/>
        <w:rPr>
          <w:rFonts w:ascii="Times New Roman" w:hAnsi="Times New Roman"/>
          <w:color w:val="000000"/>
          <w:sz w:val="22"/>
        </w:rPr>
      </w:pPr>
      <w:r w:rsidRPr="00644A77">
        <w:rPr>
          <w:rFonts w:ascii="Times New Roman" w:hAnsi="Times New Roman"/>
          <w:lang w:val="nb-NO"/>
        </w:rPr>
        <w:t xml:space="preserve">- Giai đoạn 2016-2020, có 47 cơ quan, đơn vị đã triển khai Hệ thống Quản lý văn bản và Điều hành (iDesk). Từ ngày 01/1/2020 đến 30/9/2020, </w:t>
      </w:r>
      <w:r w:rsidRPr="00644A77">
        <w:rPr>
          <w:rFonts w:ascii="Times New Roman" w:hAnsi="Times New Roman"/>
        </w:rPr>
        <w:t xml:space="preserve">có </w:t>
      </w:r>
      <w:r w:rsidRPr="00644A77">
        <w:rPr>
          <w:rFonts w:ascii="Times New Roman" w:hAnsi="Times New Roman"/>
          <w:lang w:val="nb-NO"/>
        </w:rPr>
        <w:t>1.410.312</w:t>
      </w:r>
      <w:r w:rsidRPr="00644A77">
        <w:rPr>
          <w:rFonts w:ascii="Calibri" w:hAnsi="Calibri" w:cs="Calibri"/>
          <w:color w:val="000000"/>
          <w:sz w:val="22"/>
        </w:rPr>
        <w:t xml:space="preserve"> </w:t>
      </w:r>
      <w:r w:rsidRPr="00644A77">
        <w:rPr>
          <w:rFonts w:ascii="Times New Roman" w:hAnsi="Times New Roman"/>
          <w:lang w:val="nb-NO"/>
        </w:rPr>
        <w:t xml:space="preserve">văn bản điện tử đã được trao đổi liên thông giữa các </w:t>
      </w:r>
      <w:r w:rsidR="00635D06" w:rsidRPr="00644A77">
        <w:rPr>
          <w:rFonts w:ascii="Times New Roman" w:hAnsi="Times New Roman"/>
          <w:lang w:val="nb-NO"/>
        </w:rPr>
        <w:t>cơ quan nhà nước</w:t>
      </w:r>
      <w:r w:rsidRPr="00644A77">
        <w:rPr>
          <w:rFonts w:ascii="Times New Roman" w:hAnsi="Times New Roman"/>
          <w:lang w:val="nb-NO"/>
        </w:rPr>
        <w:t xml:space="preserve"> từ cấp tỉnh đến cấp xã qua hệ thống iDesk. </w:t>
      </w:r>
    </w:p>
    <w:p w14:paraId="1D02387D" w14:textId="77777777" w:rsidR="000F14A9" w:rsidRPr="00644A77" w:rsidRDefault="000F14A9" w:rsidP="00644A77">
      <w:pPr>
        <w:spacing w:before="120" w:after="120" w:line="252" w:lineRule="auto"/>
        <w:ind w:firstLine="567"/>
        <w:jc w:val="both"/>
        <w:rPr>
          <w:rFonts w:ascii="Times New Roman" w:hAnsi="Times New Roman"/>
          <w:lang w:val="nb-NO"/>
        </w:rPr>
      </w:pPr>
      <w:r w:rsidRPr="00644A77">
        <w:rPr>
          <w:rFonts w:ascii="Times New Roman" w:hAnsi="Times New Roman"/>
          <w:lang w:val="nb-NO"/>
        </w:rPr>
        <w:t>- Có trên 46.016 tài khoản thư điện tử công vụ của Cán bộ, công chức, viên chức dùng để trao đổi thông tin trong công việc trên Hệ thống thư điện tử công vụ của tỉnh (iMail).</w:t>
      </w:r>
    </w:p>
    <w:p w14:paraId="793DD891" w14:textId="77777777" w:rsidR="000F14A9" w:rsidRPr="00644A77" w:rsidRDefault="000F14A9" w:rsidP="00644A77">
      <w:pPr>
        <w:spacing w:before="120" w:after="120" w:line="252" w:lineRule="auto"/>
        <w:ind w:firstLine="567"/>
        <w:jc w:val="both"/>
        <w:rPr>
          <w:rFonts w:ascii="Times New Roman" w:hAnsi="Times New Roman"/>
          <w:color w:val="000000"/>
        </w:rPr>
      </w:pPr>
      <w:r w:rsidRPr="00644A77">
        <w:rPr>
          <w:rFonts w:ascii="Times New Roman" w:hAnsi="Times New Roman"/>
          <w:color w:val="000000" w:themeColor="text1"/>
          <w:lang w:val="nb-NO"/>
        </w:rPr>
        <w:t xml:space="preserve">- Nhằm tăng cường việc sử dụng văn bản điện tử, tham mưu phối hợp với Cục Cơ yếu Đảng – Chính quyền (Ban Cơ yếu Chính phủ) </w:t>
      </w:r>
      <w:r w:rsidRPr="00644A77">
        <w:rPr>
          <w:rFonts w:ascii="Times New Roman" w:hAnsi="Times New Roman"/>
          <w:color w:val="000000" w:themeColor="text1"/>
        </w:rPr>
        <w:t>t</w:t>
      </w:r>
      <w:r w:rsidRPr="00644A77">
        <w:rPr>
          <w:rFonts w:ascii="Times New Roman" w:hAnsi="Times New Roman"/>
          <w:bCs/>
          <w:color w:val="000000" w:themeColor="text1"/>
        </w:rPr>
        <w:t xml:space="preserve">ích hợp ký số vào các phần mềm dùng chung của tỉnh như Phần mềm quản lý văn bản và điều hành (iDesk), Hệ thống dịch vụ hành chính công trực tuyến tích hợp Một cửa điện tử liên thông (iGate). </w:t>
      </w:r>
      <w:r w:rsidRPr="00644A77">
        <w:rPr>
          <w:rFonts w:ascii="Times New Roman" w:hAnsi="Times New Roman"/>
          <w:color w:val="000000" w:themeColor="text1"/>
          <w:lang w:val="nb-NO"/>
        </w:rPr>
        <w:t>Đ</w:t>
      </w:r>
      <w:r w:rsidRPr="00644A77">
        <w:rPr>
          <w:rFonts w:ascii="Times New Roman" w:hAnsi="Times New Roman"/>
          <w:color w:val="000000"/>
        </w:rPr>
        <w:t>ến nay, Sở Thông tin và Truyền thông đã cấp phát 4.127 chữ ký số cho cá nhân, tổ chức (3.402 cá nhân, 725 tổ chức ) và hơn 655 chữ ký số trên SIM PKI.</w:t>
      </w:r>
    </w:p>
    <w:p w14:paraId="54AA259D" w14:textId="77777777" w:rsidR="000F14A9" w:rsidRPr="00644A77" w:rsidRDefault="000F14A9" w:rsidP="00644A77">
      <w:pPr>
        <w:spacing w:before="120" w:after="120" w:line="252" w:lineRule="auto"/>
        <w:ind w:firstLine="567"/>
        <w:jc w:val="both"/>
        <w:rPr>
          <w:rFonts w:ascii="Times New Roman" w:hAnsi="Times New Roman"/>
          <w:bCs/>
          <w:lang w:val="nb-NO"/>
        </w:rPr>
      </w:pPr>
      <w:r w:rsidRPr="00644A77">
        <w:rPr>
          <w:rFonts w:ascii="Times New Roman" w:hAnsi="Times New Roman"/>
          <w:bCs/>
          <w:lang w:val="nb-NO"/>
        </w:rPr>
        <w:t>- Hệ thống thông tin báo cáo được triển khai và kết với hệ thống thông tin báo cáo của Văn phòng Chính phủ.</w:t>
      </w:r>
    </w:p>
    <w:p w14:paraId="1E71EA74" w14:textId="703B8328" w:rsidR="000F14A9" w:rsidRPr="00644A77" w:rsidRDefault="000F14A9" w:rsidP="00644A77">
      <w:pPr>
        <w:pStyle w:val="ListParagraph"/>
        <w:spacing w:before="120" w:after="120" w:line="252" w:lineRule="auto"/>
        <w:ind w:left="0" w:firstLine="567"/>
        <w:jc w:val="both"/>
        <w:rPr>
          <w:rFonts w:ascii="Times New Roman" w:hAnsi="Times New Roman"/>
          <w:bCs/>
          <w:lang w:val="nb-NO"/>
        </w:rPr>
      </w:pPr>
      <w:r w:rsidRPr="00644A77">
        <w:rPr>
          <w:rFonts w:ascii="Times New Roman" w:hAnsi="Times New Roman"/>
          <w:bCs/>
          <w:color w:val="000000" w:themeColor="text1"/>
        </w:rPr>
        <w:t>- Ngày 30/9/2020</w:t>
      </w:r>
      <w:r w:rsidR="000D1965">
        <w:rPr>
          <w:rFonts w:ascii="Times New Roman" w:hAnsi="Times New Roman"/>
          <w:bCs/>
          <w:color w:val="000000" w:themeColor="text1"/>
        </w:rPr>
        <w:t>,</w:t>
      </w:r>
      <w:r w:rsidRPr="00644A77">
        <w:rPr>
          <w:rFonts w:ascii="Times New Roman" w:hAnsi="Times New Roman"/>
          <w:bCs/>
          <w:color w:val="000000" w:themeColor="text1"/>
        </w:rPr>
        <w:t xml:space="preserve"> Ủy ban nhân dân tỉnh có Quyết định số </w:t>
      </w:r>
      <w:r w:rsidRPr="00644A77">
        <w:rPr>
          <w:rFonts w:ascii="Times New Roman" w:hAnsi="Times New Roman"/>
          <w:bCs/>
          <w:lang w:val="nb-NO"/>
        </w:rPr>
        <w:t xml:space="preserve">2344/QĐ-UBND Quyết định </w:t>
      </w:r>
      <w:r w:rsidR="000D1965">
        <w:rPr>
          <w:rFonts w:ascii="Times New Roman" w:hAnsi="Times New Roman"/>
          <w:bCs/>
          <w:lang w:val="nb-NO"/>
        </w:rPr>
        <w:t>v</w:t>
      </w:r>
      <w:r w:rsidRPr="00644A77">
        <w:rPr>
          <w:rFonts w:ascii="Times New Roman" w:hAnsi="Times New Roman"/>
          <w:bCs/>
          <w:lang w:val="nb-NO"/>
        </w:rPr>
        <w:t>ề việc thành lập Trung tâm Giám sát, điều hành đô thị thông minh tỉnh Đắk Lắk.</w:t>
      </w:r>
    </w:p>
    <w:p w14:paraId="133C25A2" w14:textId="77777777" w:rsidR="000F14A9" w:rsidRPr="00644A77" w:rsidRDefault="000F14A9" w:rsidP="00644A77">
      <w:pPr>
        <w:pStyle w:val="ListParagraph"/>
        <w:spacing w:before="120" w:after="120" w:line="252" w:lineRule="auto"/>
        <w:ind w:left="0" w:firstLine="567"/>
        <w:jc w:val="both"/>
        <w:rPr>
          <w:rFonts w:ascii="Times New Roman" w:hAnsi="Times New Roman"/>
          <w:i/>
        </w:rPr>
      </w:pPr>
      <w:r w:rsidRPr="00644A77">
        <w:rPr>
          <w:rFonts w:ascii="Times New Roman" w:hAnsi="Times New Roman"/>
          <w:bCs/>
          <w:i/>
          <w:lang w:val="nb-NO"/>
        </w:rPr>
        <w:t>b) Ứng dụng CNTT phục vụ người dân</w:t>
      </w:r>
      <w:r w:rsidRPr="00644A77">
        <w:rPr>
          <w:rFonts w:ascii="Times New Roman" w:hAnsi="Times New Roman"/>
          <w:i/>
        </w:rPr>
        <w:t xml:space="preserve"> và doanh nghiệp</w:t>
      </w:r>
    </w:p>
    <w:p w14:paraId="00E268AF" w14:textId="4A1F0964" w:rsidR="00D41139" w:rsidRPr="00644A77" w:rsidRDefault="000F14A9" w:rsidP="00644A77">
      <w:pPr>
        <w:spacing w:before="120" w:after="120" w:line="252" w:lineRule="auto"/>
        <w:ind w:firstLine="567"/>
        <w:jc w:val="both"/>
        <w:rPr>
          <w:rFonts w:ascii="Times New Roman" w:hAnsi="Times New Roman"/>
          <w:bCs/>
          <w:color w:val="000000" w:themeColor="text1"/>
        </w:rPr>
      </w:pPr>
      <w:r w:rsidRPr="00644A77">
        <w:rPr>
          <w:rFonts w:ascii="Times New Roman" w:hAnsi="Times New Roman"/>
          <w:bCs/>
          <w:color w:val="000000" w:themeColor="text1"/>
        </w:rPr>
        <w:t>- Hệ thống iGate cung cấp 1.642 dịch vụ công trực tuyến, trong đó: 595 dịch vụ công trực tuyến mức 3 và 357 dịch vụ công trực tuyến mức 4. Hệ thống iGate đã tiếp nhận 268.733 hồ sơ, đã giải quyết 258.472 hồ sơ theo cơ chế Một Cửa điện tử liên thông; có 25.423 hồ sơ được nộp, tiếp nhận và giải quyết trực tuyến mức độ 3 trên tổng số 229.561 hồ sơ được nộp trực tiếp trên hệ thống iGate chiếm tỷ lệ 11.07%, có</w:t>
      </w:r>
      <w:r w:rsidR="00D41139" w:rsidRPr="00644A77">
        <w:rPr>
          <w:rFonts w:ascii="Times New Roman" w:hAnsi="Times New Roman"/>
          <w:bCs/>
          <w:color w:val="000000" w:themeColor="text1"/>
        </w:rPr>
        <w:t xml:space="preserve"> 13.749 hồ sơ được nộp, tiếp nhận và giải quyết trực tuyến mức độ 4 trên tổng số 229.561 hồ sơ được nộp trực tiếp trên hệ thống iGate chiếm tỷ lệ 5.99%. Riêng hồ sơ TTHC cấp tỉnh (các </w:t>
      </w:r>
      <w:r w:rsidR="00635D06" w:rsidRPr="00644A77">
        <w:rPr>
          <w:rFonts w:ascii="Times New Roman" w:hAnsi="Times New Roman"/>
          <w:bCs/>
          <w:color w:val="000000" w:themeColor="text1"/>
        </w:rPr>
        <w:t>Sở</w:t>
      </w:r>
      <w:r w:rsidR="00D41139" w:rsidRPr="00644A77">
        <w:rPr>
          <w:rFonts w:ascii="Times New Roman" w:hAnsi="Times New Roman"/>
          <w:bCs/>
          <w:color w:val="000000" w:themeColor="text1"/>
        </w:rPr>
        <w:t>, ban, ngành) đạt 33.57% hồ sơ TTHC nộp trực tuyến mức độ 3,4.</w:t>
      </w:r>
    </w:p>
    <w:p w14:paraId="08D6AB2A" w14:textId="77777777" w:rsidR="00D41139" w:rsidRPr="00644A77" w:rsidRDefault="00D41139" w:rsidP="00644A77">
      <w:pPr>
        <w:spacing w:before="120" w:after="120" w:line="252" w:lineRule="auto"/>
        <w:ind w:firstLine="567"/>
        <w:jc w:val="both"/>
        <w:rPr>
          <w:rFonts w:ascii="Times New Roman" w:hAnsi="Times New Roman"/>
          <w:color w:val="000000"/>
        </w:rPr>
      </w:pPr>
      <w:r w:rsidRPr="00644A77">
        <w:rPr>
          <w:rFonts w:ascii="Times New Roman" w:hAnsi="Times New Roman"/>
        </w:rPr>
        <w:t>- Tham mưu, phối hợp với các đơn vị liên quan thực hiện tích hợp Dịch vụ công trực tuyến trên Cổng Dịch vụ công của tỉnh với Cổng Dịch vụ công quốc gia, đến thời điểm hiện tại đã tích hợp thành công 16 dịch vụ công.</w:t>
      </w:r>
    </w:p>
    <w:p w14:paraId="2E711678" w14:textId="20060BA9" w:rsidR="00D41139" w:rsidRPr="00644A77" w:rsidRDefault="00D41139" w:rsidP="00644A77">
      <w:pPr>
        <w:spacing w:before="120" w:after="120" w:line="252" w:lineRule="auto"/>
        <w:ind w:firstLine="567"/>
        <w:jc w:val="both"/>
        <w:rPr>
          <w:rFonts w:ascii="Times New Roman" w:hAnsi="Times New Roman"/>
          <w:color w:val="000000" w:themeColor="text1"/>
          <w:lang w:val="nb-NO"/>
        </w:rPr>
      </w:pPr>
      <w:r w:rsidRPr="00644A77">
        <w:rPr>
          <w:rFonts w:ascii="Times New Roman" w:hAnsi="Times New Roman"/>
          <w:color w:val="000000" w:themeColor="text1"/>
          <w:lang w:val="nb-NO"/>
        </w:rPr>
        <w:lastRenderedPageBreak/>
        <w:t xml:space="preserve">- 19/19 </w:t>
      </w:r>
      <w:r w:rsidR="00635D06" w:rsidRPr="00644A77">
        <w:rPr>
          <w:rFonts w:ascii="Times New Roman" w:hAnsi="Times New Roman"/>
          <w:color w:val="000000" w:themeColor="text1"/>
          <w:lang w:val="nb-NO"/>
        </w:rPr>
        <w:t>Sở</w:t>
      </w:r>
      <w:r w:rsidRPr="00644A77">
        <w:rPr>
          <w:rFonts w:ascii="Times New Roman" w:hAnsi="Times New Roman"/>
          <w:color w:val="000000" w:themeColor="text1"/>
          <w:lang w:val="nb-NO"/>
        </w:rPr>
        <w:t xml:space="preserve">, ban, ngành và 15/15 UBND cấp huyện có trang thông tin điện tử. Hệ thống cổng/trang thông tin điện tử cơ quan nhà nước tỉnh đã từng bước được cải thiện về giao diện, hoạt động cung cấp và tiến tới minh bạch thông tin của cơ quan nhà nước; đặc biệt là thông tin về công tác chỉ đạo điều hành, thông tin kinh tế, xã hội của tỉnh đã đăng tải kịp thời trên môi trường mạng phục vụ rộng rãi cho cộng đồng, xã hội. </w:t>
      </w:r>
    </w:p>
    <w:p w14:paraId="4EDFCAC8" w14:textId="77777777" w:rsidR="00D41139" w:rsidRPr="00644A77" w:rsidRDefault="00D41139" w:rsidP="00644A77">
      <w:pPr>
        <w:pStyle w:val="BodyTextIndent"/>
        <w:spacing w:before="120" w:after="120" w:line="252" w:lineRule="auto"/>
        <w:ind w:firstLine="709"/>
        <w:rPr>
          <w:rFonts w:ascii="Times New Roman" w:hAnsi="Times New Roman"/>
          <w:b/>
          <w:szCs w:val="28"/>
        </w:rPr>
      </w:pPr>
      <w:r w:rsidRPr="00644A77">
        <w:rPr>
          <w:rFonts w:ascii="Times New Roman" w:hAnsi="Times New Roman"/>
          <w:b/>
          <w:szCs w:val="28"/>
        </w:rPr>
        <w:t>6. Nguồn nhân lực ứng dụng CNTT</w:t>
      </w:r>
    </w:p>
    <w:p w14:paraId="7A734593" w14:textId="78CF3167" w:rsidR="00D41139" w:rsidRPr="00644A77" w:rsidRDefault="00D41139" w:rsidP="00644A77">
      <w:pPr>
        <w:spacing w:before="120" w:after="120" w:line="252" w:lineRule="auto"/>
        <w:ind w:firstLine="709"/>
        <w:jc w:val="both"/>
        <w:rPr>
          <w:rFonts w:ascii="Times New Roman" w:hAnsi="Times New Roman"/>
        </w:rPr>
      </w:pPr>
      <w:r w:rsidRPr="00644A77">
        <w:rPr>
          <w:rFonts w:ascii="Times New Roman" w:hAnsi="Times New Roman"/>
        </w:rPr>
        <w:t xml:space="preserve">- Số lượng </w:t>
      </w:r>
      <w:r w:rsidR="00546E86" w:rsidRPr="00644A77">
        <w:rPr>
          <w:rFonts w:ascii="Times New Roman" w:hAnsi="Times New Roman"/>
        </w:rPr>
        <w:t>công chức, viên chức</w:t>
      </w:r>
      <w:r w:rsidRPr="00644A77">
        <w:rPr>
          <w:rFonts w:ascii="Times New Roman" w:hAnsi="Times New Roman"/>
        </w:rPr>
        <w:t xml:space="preserve"> chuyên trách về </w:t>
      </w:r>
      <w:r w:rsidR="00CC1BE6" w:rsidRPr="00644A77">
        <w:rPr>
          <w:rFonts w:ascii="Times New Roman" w:hAnsi="Times New Roman"/>
        </w:rPr>
        <w:t>CNTT</w:t>
      </w:r>
      <w:r w:rsidRPr="00644A77">
        <w:rPr>
          <w:rFonts w:ascii="Times New Roman" w:hAnsi="Times New Roman"/>
        </w:rPr>
        <w:t xml:space="preserve"> tại các cơ quan nhà nước là 87 người (tại các sở, ban, ngành 57 người, tại UBND cấp huyện 30 người). Trong đó có 12 người có trình độ thạc sỹ, 47 người có trình độ đại học, 23 người có trình độ cao đẳng và 5 người có trình độ khác về CNTT.</w:t>
      </w:r>
    </w:p>
    <w:p w14:paraId="33412053" w14:textId="6244D14F" w:rsidR="00D41139" w:rsidRPr="00644A77" w:rsidRDefault="00D41139" w:rsidP="00644A77">
      <w:pPr>
        <w:spacing w:before="120" w:after="120" w:line="252" w:lineRule="auto"/>
        <w:ind w:firstLine="709"/>
        <w:jc w:val="both"/>
        <w:rPr>
          <w:rFonts w:ascii="Times New Roman" w:hAnsi="Times New Roman"/>
        </w:rPr>
      </w:pPr>
      <w:r w:rsidRPr="00644A77">
        <w:rPr>
          <w:rFonts w:ascii="Times New Roman" w:hAnsi="Times New Roman"/>
        </w:rPr>
        <w:t xml:space="preserve">- Tỷ lệ cán bộ, công chức, viên chức sử dụng thành thạo máy tính trong công việc: Cấp tỉnh </w:t>
      </w:r>
      <w:r w:rsidR="00546E86" w:rsidRPr="00644A77">
        <w:rPr>
          <w:rFonts w:ascii="Times New Roman" w:hAnsi="Times New Roman"/>
        </w:rPr>
        <w:t xml:space="preserve">là </w:t>
      </w:r>
      <w:r w:rsidRPr="00644A77">
        <w:rPr>
          <w:rFonts w:ascii="Times New Roman" w:hAnsi="Times New Roman"/>
        </w:rPr>
        <w:t xml:space="preserve">100%, </w:t>
      </w:r>
      <w:r w:rsidR="00546E86" w:rsidRPr="00644A77">
        <w:rPr>
          <w:rFonts w:ascii="Times New Roman" w:hAnsi="Times New Roman"/>
        </w:rPr>
        <w:t xml:space="preserve">cấp huyện là </w:t>
      </w:r>
      <w:r w:rsidRPr="00644A77">
        <w:rPr>
          <w:rFonts w:ascii="Times New Roman" w:hAnsi="Times New Roman"/>
        </w:rPr>
        <w:t>100%</w:t>
      </w:r>
      <w:r w:rsidR="00546E86" w:rsidRPr="00644A77">
        <w:rPr>
          <w:rFonts w:ascii="Times New Roman" w:hAnsi="Times New Roman"/>
        </w:rPr>
        <w:t xml:space="preserve"> và cấp xã là 80%</w:t>
      </w:r>
      <w:r w:rsidRPr="00644A77">
        <w:rPr>
          <w:rFonts w:ascii="Times New Roman" w:hAnsi="Times New Roman"/>
        </w:rPr>
        <w:t xml:space="preserve"> </w:t>
      </w:r>
      <w:r w:rsidR="00546E86" w:rsidRPr="00644A77">
        <w:rPr>
          <w:rFonts w:ascii="Times New Roman" w:hAnsi="Times New Roman"/>
        </w:rPr>
        <w:t>(sử dụng máy tính</w:t>
      </w:r>
      <w:r w:rsidRPr="00644A77">
        <w:rPr>
          <w:rFonts w:ascii="Times New Roman" w:hAnsi="Times New Roman"/>
        </w:rPr>
        <w:t xml:space="preserve"> để soạn thảo văn bản, truy cập Internet và tìm kiếm, khai thác thông tin phục vụ công tác chuyên môn, nghiệp vụ</w:t>
      </w:r>
      <w:r w:rsidR="00546E86" w:rsidRPr="00644A77">
        <w:rPr>
          <w:rFonts w:ascii="Times New Roman" w:hAnsi="Times New Roman"/>
        </w:rPr>
        <w:t>)</w:t>
      </w:r>
      <w:r w:rsidRPr="00644A77">
        <w:rPr>
          <w:rFonts w:ascii="Times New Roman" w:hAnsi="Times New Roman"/>
        </w:rPr>
        <w:t>.</w:t>
      </w:r>
    </w:p>
    <w:p w14:paraId="6481D6CF" w14:textId="77777777" w:rsidR="00D41139" w:rsidRPr="00644A77" w:rsidRDefault="00D41139" w:rsidP="00644A77">
      <w:pPr>
        <w:spacing w:before="120" w:after="120" w:line="252" w:lineRule="auto"/>
        <w:ind w:firstLine="709"/>
        <w:jc w:val="both"/>
        <w:rPr>
          <w:rFonts w:ascii="Times New Roman" w:hAnsi="Times New Roman"/>
          <w:b/>
          <w:lang w:val="it-IT"/>
        </w:rPr>
      </w:pPr>
      <w:r w:rsidRPr="00644A77">
        <w:rPr>
          <w:rFonts w:ascii="Times New Roman" w:hAnsi="Times New Roman"/>
          <w:b/>
          <w:lang w:val="it-IT"/>
        </w:rPr>
        <w:t>7. An toàn thông tin</w:t>
      </w:r>
    </w:p>
    <w:p w14:paraId="17BF03BA" w14:textId="3CF49402" w:rsidR="00D41139" w:rsidRPr="00644A77" w:rsidRDefault="00D41139" w:rsidP="00644A77">
      <w:pPr>
        <w:spacing w:before="120" w:after="120" w:line="252" w:lineRule="auto"/>
        <w:ind w:firstLine="709"/>
        <w:jc w:val="both"/>
        <w:rPr>
          <w:rFonts w:ascii="Times New Roman" w:hAnsi="Times New Roman"/>
          <w:lang w:val="vi-VN"/>
        </w:rPr>
      </w:pPr>
      <w:r w:rsidRPr="00644A77">
        <w:rPr>
          <w:rFonts w:ascii="Times New Roman" w:hAnsi="Times New Roman"/>
          <w:lang w:val="vi-VN"/>
        </w:rPr>
        <w:t>- Đội Ứng cứu sự cố an toàn thông tin mạng được UBND tỉnh thành lập tại Quyết định số 851/QĐ-UBND ngày 16/4/2019</w:t>
      </w:r>
      <w:r w:rsidRPr="00644A77">
        <w:rPr>
          <w:rFonts w:ascii="Times New Roman" w:hAnsi="Times New Roman"/>
          <w:lang w:val="it-IT"/>
        </w:rPr>
        <w:t>.</w:t>
      </w:r>
      <w:r w:rsidR="00546E86" w:rsidRPr="00644A77">
        <w:rPr>
          <w:rFonts w:ascii="Times New Roman" w:hAnsi="Times New Roman"/>
          <w:lang w:val="it-IT"/>
        </w:rPr>
        <w:t xml:space="preserve"> Thành viên của Đội Ứng cứu sự cố an toàn thông tin mạng t</w:t>
      </w:r>
      <w:r w:rsidRPr="00644A77">
        <w:rPr>
          <w:rFonts w:ascii="Times New Roman" w:hAnsi="Times New Roman"/>
          <w:lang w:val="it-IT"/>
        </w:rPr>
        <w:t>hường xuyên phối hợp các cơ quan, đơn vị x</w:t>
      </w:r>
      <w:r w:rsidRPr="00644A77">
        <w:rPr>
          <w:rFonts w:ascii="Times New Roman" w:hAnsi="Times New Roman"/>
          <w:lang w:val="vi-VN"/>
        </w:rPr>
        <w:t xml:space="preserve">ử lý tình huống </w:t>
      </w:r>
      <w:r w:rsidRPr="00644A77">
        <w:rPr>
          <w:rFonts w:ascii="Times New Roman" w:hAnsi="Times New Roman"/>
          <w:lang w:val="it-IT"/>
        </w:rPr>
        <w:t>mất an toàn thông tin trên địa bàn tỉnh</w:t>
      </w:r>
      <w:r w:rsidRPr="00644A77">
        <w:rPr>
          <w:rFonts w:ascii="Times New Roman" w:hAnsi="Times New Roman"/>
          <w:lang w:val="vi-VN"/>
        </w:rPr>
        <w:t>.</w:t>
      </w:r>
      <w:r w:rsidRPr="00644A77">
        <w:rPr>
          <w:rFonts w:ascii="Times New Roman" w:hAnsi="Times New Roman"/>
          <w:lang w:val="it-IT"/>
        </w:rPr>
        <w:t xml:space="preserve"> </w:t>
      </w:r>
      <w:r w:rsidRPr="00644A77">
        <w:rPr>
          <w:rFonts w:ascii="Times New Roman" w:hAnsi="Times New Roman"/>
        </w:rPr>
        <w:t xml:space="preserve">Trong </w:t>
      </w:r>
      <w:r w:rsidR="00546E86" w:rsidRPr="00644A77">
        <w:rPr>
          <w:rFonts w:ascii="Times New Roman" w:hAnsi="Times New Roman"/>
        </w:rPr>
        <w:t>thời gian qua</w:t>
      </w:r>
      <w:r w:rsidRPr="00644A77">
        <w:rPr>
          <w:rFonts w:ascii="Times New Roman" w:hAnsi="Times New Roman"/>
        </w:rPr>
        <w:t>,</w:t>
      </w:r>
      <w:r w:rsidRPr="00644A77">
        <w:rPr>
          <w:rFonts w:ascii="Times New Roman" w:hAnsi="Times New Roman"/>
          <w:lang w:val="vi-VN"/>
        </w:rPr>
        <w:t xml:space="preserve"> chưa phát hiện các sự cố lây nhiễm mã độc lớn gây ảnh hưởng đến hệ thống mạng trên địa bàn tỉnh. </w:t>
      </w:r>
    </w:p>
    <w:p w14:paraId="15FEB643" w14:textId="77777777" w:rsidR="00D41139" w:rsidRPr="00644A77" w:rsidRDefault="00D41139" w:rsidP="00644A77">
      <w:pPr>
        <w:spacing w:before="120" w:after="120" w:line="252" w:lineRule="auto"/>
        <w:ind w:firstLine="709"/>
        <w:jc w:val="both"/>
        <w:rPr>
          <w:rFonts w:ascii="Times New Roman" w:hAnsi="Times New Roman"/>
          <w:lang w:val="vi-VN"/>
        </w:rPr>
      </w:pPr>
      <w:r w:rsidRPr="00644A77">
        <w:rPr>
          <w:rFonts w:ascii="Times New Roman" w:hAnsi="Times New Roman"/>
          <w:lang w:val="vi-VN"/>
        </w:rPr>
        <w:t>- Giám sát, bảo vệ các hệ thống thông tin của tỉnh: 100% các máy chủ thuộc hệ thống thông tin dùng chung của tỉnh đã được cài đặt, cấu hình tường lửa, phần mềm diệt virus, cài đặt hệ thống giám sát an toàn thông tin do Bộ Thông tin và Truyền thông triển khai.</w:t>
      </w:r>
    </w:p>
    <w:p w14:paraId="67A2EAF3" w14:textId="089180D3" w:rsidR="00D41139" w:rsidRPr="00644A77" w:rsidRDefault="00D41139" w:rsidP="00644A77">
      <w:pPr>
        <w:spacing w:before="120" w:after="120" w:line="252" w:lineRule="auto"/>
        <w:ind w:firstLine="709"/>
        <w:jc w:val="both"/>
        <w:rPr>
          <w:rFonts w:ascii="Times New Roman" w:hAnsi="Times New Roman"/>
          <w:lang w:val="vi-VN"/>
        </w:rPr>
      </w:pPr>
      <w:r w:rsidRPr="00644A77">
        <w:rPr>
          <w:rFonts w:ascii="Times New Roman" w:hAnsi="Times New Roman"/>
          <w:lang w:val="vi-VN"/>
        </w:rPr>
        <w:t>- Thường xuyên triển khai các hướng dẫn của Bộ Thông tin và Truyền thông, Cục An toàn thông tin, Trung tâm Ứng cứu khẩn cấp không gian mạng Việt Nam (VNCERT) về việc cảnh báo, xử lý các loại virus, mã độc tới các cơ quan, đơn vị trên địa bàn tỉnh như mã độc mã hóa dữ liệu, mã độc đào tiền ảo, các loại máy tính, thiết bị mạng, sản phẩm bị gắn kèm mã độc, các lỗ hổng bảo mật... Hàng nă</w:t>
      </w:r>
      <w:r w:rsidRPr="00644A77">
        <w:rPr>
          <w:rFonts w:ascii="Times New Roman" w:hAnsi="Times New Roman"/>
        </w:rPr>
        <w:t>m</w:t>
      </w:r>
      <w:r w:rsidRPr="00644A77">
        <w:rPr>
          <w:rFonts w:ascii="Times New Roman" w:hAnsi="Times New Roman"/>
          <w:lang w:val="vi-VN"/>
        </w:rPr>
        <w:t>, ban hành công văn cảnh báo và hướng dẫn đảm bảo An toàn thông tin các dịp lễ, tết. Cảnh bảo lộ lọt tài khoản thư điện tử, thông tin cá nhân...</w:t>
      </w:r>
    </w:p>
    <w:p w14:paraId="6E130DAD" w14:textId="77777777" w:rsidR="00CC7E40" w:rsidRPr="00644A77" w:rsidRDefault="00CC7E40" w:rsidP="00644A77">
      <w:pPr>
        <w:spacing w:before="120" w:after="120" w:line="252" w:lineRule="auto"/>
        <w:ind w:firstLine="567"/>
        <w:jc w:val="both"/>
        <w:rPr>
          <w:rFonts w:ascii="Times New Roman" w:hAnsi="Times New Roman"/>
          <w:color w:val="000000" w:themeColor="text1"/>
        </w:rPr>
      </w:pPr>
      <w:r w:rsidRPr="00644A77">
        <w:rPr>
          <w:rFonts w:ascii="Times New Roman" w:hAnsi="Times New Roman"/>
          <w:color w:val="000000" w:themeColor="text1"/>
          <w:lang w:val="nb-NO"/>
        </w:rPr>
        <w:t>- Để đảm bảo an toàn, an ninh thông tin đối với các đối với các hệ thống mạng, các Trang/Cổng thông tin điện tử của cơ quan nhà nước trên địa bàn tỉnh, tham mưu phối hợp với Trung tâm ứng cứu sự cố máy tính Việt Nam, Công an tỉnh trong việc rà soát phát hiện và kịp thời xử lý các lỗ hổng bảo mật và t</w:t>
      </w:r>
      <w:r w:rsidRPr="00644A77">
        <w:rPr>
          <w:rFonts w:ascii="Times New Roman" w:hAnsi="Times New Roman"/>
          <w:color w:val="000000" w:themeColor="text1"/>
        </w:rPr>
        <w:t>ổ chức Đào tạo nghiệp vụ về công tác an toàn thông tin.</w:t>
      </w:r>
    </w:p>
    <w:p w14:paraId="6C009809" w14:textId="0FA154A1" w:rsidR="00CC7E40" w:rsidRPr="00644A77" w:rsidRDefault="00CC7E40" w:rsidP="00644A77">
      <w:pPr>
        <w:spacing w:before="120" w:after="120" w:line="252" w:lineRule="auto"/>
        <w:ind w:firstLine="567"/>
        <w:jc w:val="both"/>
        <w:rPr>
          <w:rFonts w:ascii="Times New Roman" w:hAnsi="Times New Roman"/>
          <w:bCs/>
          <w:color w:val="000000" w:themeColor="text1"/>
          <w:lang w:val="pt-BR"/>
        </w:rPr>
      </w:pPr>
      <w:r w:rsidRPr="00644A77">
        <w:rPr>
          <w:rFonts w:ascii="Times New Roman" w:hAnsi="Times New Roman"/>
          <w:bCs/>
          <w:color w:val="000000" w:themeColor="text1"/>
          <w:lang w:val="pt-BR"/>
        </w:rPr>
        <w:lastRenderedPageBreak/>
        <w:t>- Triển khai giải pháp phòng chống mã độc theo Chỉ thị số 14/CT-TTg ngày 25/5/2018 của Thủ tướng Chính phủ về việc nâng cao năng lực phòng, cống phần mềm độc hại. Năm 2020, triển khai cài phần mềm virus có bản quyền cho máy trạm tại các sở, ngành của tỉnh, UBND các huyện, thị xã, thành phố để phục vụ phòng chống mã độc, diệt virus cho 3.026 máy trạm.</w:t>
      </w:r>
    </w:p>
    <w:p w14:paraId="5A219514" w14:textId="255C634E" w:rsidR="00350064" w:rsidRPr="00644A77" w:rsidRDefault="00350064" w:rsidP="00644A77">
      <w:pPr>
        <w:spacing w:before="120" w:after="120" w:line="252" w:lineRule="auto"/>
        <w:ind w:firstLine="720"/>
        <w:contextualSpacing/>
        <w:jc w:val="both"/>
        <w:rPr>
          <w:rFonts w:ascii="Times New Roman" w:eastAsia="Calibri" w:hAnsi="Times New Roman"/>
          <w:lang w:val="nl-NL"/>
        </w:rPr>
      </w:pPr>
      <w:r w:rsidRPr="00644A77">
        <w:rPr>
          <w:rFonts w:ascii="Times New Roman" w:eastAsia="Calibri" w:hAnsi="Times New Roman"/>
          <w:lang w:val="nl-NL"/>
        </w:rPr>
        <w:t>- Hàng năm, UBND tỉnh giao Sở Thông tin và Truyền thông thường xuyên tổ chức các khóa bồi dưỡng kỹ năng bảo đảm an toàn thông tin mạng trong hoạt động các cơ quan nhà nước tỉnh Đắk Lắk.</w:t>
      </w:r>
    </w:p>
    <w:p w14:paraId="701C5879" w14:textId="77777777" w:rsidR="00D41139" w:rsidRPr="00644A77" w:rsidRDefault="00D41139" w:rsidP="00644A77">
      <w:pPr>
        <w:spacing w:before="120" w:after="120" w:line="252" w:lineRule="auto"/>
        <w:ind w:firstLine="709"/>
        <w:jc w:val="both"/>
        <w:rPr>
          <w:rFonts w:ascii="Times New Roman" w:hAnsi="Times New Roman"/>
          <w:b/>
          <w:lang w:val="it-IT"/>
        </w:rPr>
      </w:pPr>
      <w:r w:rsidRPr="00644A77">
        <w:rPr>
          <w:rFonts w:ascii="Times New Roman" w:hAnsi="Times New Roman"/>
          <w:b/>
          <w:lang w:val="it-IT"/>
        </w:rPr>
        <w:t>8. Nguồn kinh phí ứng dụng CNTT giai đoạn 2016 - 2020</w:t>
      </w:r>
    </w:p>
    <w:p w14:paraId="0A7AFEE4" w14:textId="63E1BDED" w:rsidR="00D41139" w:rsidRPr="00644A77" w:rsidRDefault="00D41139" w:rsidP="00644A77">
      <w:pPr>
        <w:spacing w:before="120" w:after="120" w:line="252" w:lineRule="auto"/>
        <w:ind w:firstLine="709"/>
        <w:jc w:val="both"/>
        <w:rPr>
          <w:rFonts w:ascii="Times New Roman" w:hAnsi="Times New Roman"/>
          <w:lang w:val="vi-VN"/>
        </w:rPr>
      </w:pPr>
      <w:r w:rsidRPr="00644A77">
        <w:rPr>
          <w:rFonts w:ascii="Times New Roman" w:hAnsi="Times New Roman"/>
          <w:lang w:val="it-IT"/>
        </w:rPr>
        <w:t xml:space="preserve">- Tổng kinh phí CNTT giai đoạn 2016 - 2020: </w:t>
      </w:r>
      <w:r w:rsidRPr="00644A77">
        <w:rPr>
          <w:rFonts w:ascii="Times New Roman" w:hAnsi="Times New Roman"/>
          <w:b/>
          <w:bCs/>
          <w:color w:val="000000"/>
          <w:sz w:val="26"/>
          <w:szCs w:val="26"/>
        </w:rPr>
        <w:t>62.</w:t>
      </w:r>
      <w:r w:rsidR="00B3094E" w:rsidRPr="00644A77">
        <w:rPr>
          <w:rFonts w:ascii="Times New Roman" w:hAnsi="Times New Roman"/>
          <w:b/>
          <w:bCs/>
          <w:color w:val="000000"/>
          <w:sz w:val="26"/>
          <w:szCs w:val="26"/>
        </w:rPr>
        <w:t>357</w:t>
      </w:r>
      <w:r w:rsidRPr="00644A77">
        <w:rPr>
          <w:rFonts w:ascii="Times New Roman" w:hAnsi="Times New Roman"/>
        </w:rPr>
        <w:t xml:space="preserve"> </w:t>
      </w:r>
      <w:r w:rsidRPr="00644A77">
        <w:rPr>
          <w:rFonts w:ascii="Times New Roman" w:hAnsi="Times New Roman"/>
          <w:lang w:val="vi-VN"/>
        </w:rPr>
        <w:t>triệu đồng.</w:t>
      </w:r>
    </w:p>
    <w:p w14:paraId="2B9117B8" w14:textId="77777777" w:rsidR="00D41139" w:rsidRPr="00644A77" w:rsidRDefault="00D41139" w:rsidP="00644A77">
      <w:pPr>
        <w:spacing w:before="120" w:after="120" w:line="252" w:lineRule="auto"/>
        <w:ind w:firstLine="709"/>
        <w:jc w:val="both"/>
        <w:rPr>
          <w:rFonts w:ascii="Times New Roman" w:hAnsi="Times New Roman"/>
          <w:lang w:val="it-IT"/>
        </w:rPr>
      </w:pPr>
      <w:r w:rsidRPr="00644A77">
        <w:rPr>
          <w:rFonts w:ascii="Times New Roman" w:hAnsi="Times New Roman"/>
          <w:lang w:val="it-IT"/>
        </w:rPr>
        <w:t>- Nguồn kinh phí: Ngân sách nhà nước.</w:t>
      </w:r>
    </w:p>
    <w:p w14:paraId="7847ABBB" w14:textId="553796E6" w:rsidR="00D41139" w:rsidRPr="00644A77" w:rsidRDefault="0047009E" w:rsidP="00644A77">
      <w:pPr>
        <w:spacing w:before="120" w:after="120" w:line="252" w:lineRule="auto"/>
        <w:jc w:val="both"/>
        <w:rPr>
          <w:rFonts w:ascii="Times New Roman" w:hAnsi="Times New Roman"/>
          <w:i/>
          <w:lang w:val="it-IT"/>
        </w:rPr>
      </w:pPr>
      <w:r w:rsidRPr="00644A77">
        <w:rPr>
          <w:rFonts w:ascii="Times New Roman" w:hAnsi="Times New Roman"/>
          <w:i/>
          <w:lang w:val="it-IT"/>
        </w:rPr>
        <w:tab/>
      </w:r>
      <w:r w:rsidR="00D41139" w:rsidRPr="00644A77">
        <w:rPr>
          <w:rFonts w:ascii="Times New Roman" w:hAnsi="Times New Roman"/>
          <w:i/>
          <w:lang w:val="it-IT"/>
        </w:rPr>
        <w:t>(</w:t>
      </w:r>
      <w:r w:rsidRPr="00644A77">
        <w:rPr>
          <w:rFonts w:ascii="Times New Roman" w:hAnsi="Times New Roman"/>
          <w:i/>
          <w:lang w:val="it-IT"/>
        </w:rPr>
        <w:t xml:space="preserve">Chi tiết tại </w:t>
      </w:r>
      <w:r w:rsidR="00D41139" w:rsidRPr="00644A77">
        <w:rPr>
          <w:rFonts w:ascii="Times New Roman" w:hAnsi="Times New Roman"/>
          <w:i/>
          <w:lang w:val="it-IT"/>
        </w:rPr>
        <w:t xml:space="preserve">Phụ lục I. </w:t>
      </w:r>
      <w:r w:rsidR="00AD7149" w:rsidRPr="00644A77">
        <w:rPr>
          <w:rFonts w:ascii="Times New Roman" w:hAnsi="Times New Roman"/>
          <w:i/>
          <w:lang w:val="it-IT"/>
        </w:rPr>
        <w:t xml:space="preserve">Nhiệm vụ, </w:t>
      </w:r>
      <w:r w:rsidR="00D41139" w:rsidRPr="00644A77">
        <w:rPr>
          <w:rFonts w:ascii="Times New Roman" w:hAnsi="Times New Roman"/>
          <w:i/>
          <w:lang w:val="it-IT"/>
        </w:rPr>
        <w:t>kinh phí ứng dụng CNTT giai đoạn 2016 - 2020)</w:t>
      </w:r>
    </w:p>
    <w:p w14:paraId="7094267B" w14:textId="77777777" w:rsidR="00D41139" w:rsidRPr="00644A77" w:rsidRDefault="00D41139" w:rsidP="00644A77">
      <w:pPr>
        <w:spacing w:before="120" w:after="120" w:line="252" w:lineRule="auto"/>
        <w:ind w:firstLine="720"/>
        <w:jc w:val="both"/>
        <w:rPr>
          <w:rFonts w:ascii="Times New Roman" w:hAnsi="Times New Roman"/>
          <w:b/>
          <w:lang w:val="it-IT"/>
        </w:rPr>
      </w:pPr>
      <w:r w:rsidRPr="00644A77">
        <w:rPr>
          <w:rFonts w:ascii="Times New Roman" w:hAnsi="Times New Roman"/>
          <w:b/>
          <w:lang w:val="it-IT"/>
        </w:rPr>
        <w:t>II. NỘI DUNG KẾ HOẠCH</w:t>
      </w:r>
    </w:p>
    <w:p w14:paraId="7E953F21" w14:textId="77777777" w:rsidR="00D41139" w:rsidRPr="00644A77" w:rsidRDefault="00D41139" w:rsidP="00644A77">
      <w:pPr>
        <w:spacing w:before="120" w:after="120" w:line="252" w:lineRule="auto"/>
        <w:ind w:firstLine="720"/>
        <w:jc w:val="both"/>
        <w:rPr>
          <w:rFonts w:ascii="Times New Roman" w:hAnsi="Times New Roman"/>
          <w:b/>
          <w:lang w:val="it-IT"/>
        </w:rPr>
      </w:pPr>
      <w:r w:rsidRPr="00644A77">
        <w:rPr>
          <w:rFonts w:ascii="Times New Roman" w:hAnsi="Times New Roman"/>
          <w:b/>
          <w:lang w:val="it-IT"/>
        </w:rPr>
        <w:t>1. Căn cứ lập Kế hoạch</w:t>
      </w:r>
    </w:p>
    <w:p w14:paraId="4C6D0FD9" w14:textId="4FDA0678" w:rsidR="00CE50C0" w:rsidRPr="00644A77" w:rsidRDefault="00CE50C0" w:rsidP="00644A77">
      <w:pPr>
        <w:pStyle w:val="BodyTextIndent"/>
        <w:spacing w:before="120" w:after="120" w:line="252" w:lineRule="auto"/>
        <w:ind w:firstLine="720"/>
        <w:rPr>
          <w:rFonts w:ascii="Times New Roman" w:hAnsi="Times New Roman"/>
        </w:rPr>
      </w:pPr>
      <w:r w:rsidRPr="00644A77">
        <w:rPr>
          <w:rFonts w:ascii="Times New Roman" w:hAnsi="Times New Roman"/>
        </w:rPr>
        <w:t xml:space="preserve">- Nghị định số 85/2016/NĐ-CP ngày 01/7/2016 của Chính phủ về bảo đảm an toàn </w:t>
      </w:r>
      <w:r w:rsidR="00AE7D76">
        <w:rPr>
          <w:rFonts w:ascii="Times New Roman" w:hAnsi="Times New Roman"/>
        </w:rPr>
        <w:t>hệ thống thông tin theo cấp độ.</w:t>
      </w:r>
    </w:p>
    <w:p w14:paraId="07492316" w14:textId="1E086E48" w:rsidR="00366C45" w:rsidRPr="00644A77" w:rsidRDefault="00366C45" w:rsidP="00644A77">
      <w:pPr>
        <w:pStyle w:val="BodyTextIndent"/>
        <w:spacing w:before="120" w:after="120" w:line="252" w:lineRule="auto"/>
        <w:ind w:firstLine="720"/>
        <w:rPr>
          <w:rFonts w:ascii="Times New Roman" w:hAnsi="Times New Roman"/>
        </w:rPr>
      </w:pPr>
      <w:r w:rsidRPr="00644A77">
        <w:rPr>
          <w:rFonts w:ascii="Times New Roman" w:hAnsi="Times New Roman"/>
        </w:rPr>
        <w:t>- Quyết định số 28/2018/QĐ-TTg ngày 12/7/2018 của Thủ tướng Chính phủ về việc gửi, nhận văn bản điện tử giữa các cơ quan trong hệ thống hành chính nhà nước.</w:t>
      </w:r>
    </w:p>
    <w:p w14:paraId="3EA3DE55" w14:textId="6CB0B473" w:rsidR="00D4113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xml:space="preserve">- Nghị quyết số 17/NQ-CP ngày 07/3/2019 của Chính phủ về một số nhiệm vụ, giải pháp trọng tâm phát triển chính phủ điện tử giai đoạn 2019 - 2020, định hướng đến năm </w:t>
      </w:r>
      <w:r w:rsidR="00AE7D76">
        <w:rPr>
          <w:rFonts w:ascii="Times New Roman" w:hAnsi="Times New Roman"/>
        </w:rPr>
        <w:t>2025.</w:t>
      </w:r>
    </w:p>
    <w:p w14:paraId="696BEC3E" w14:textId="6881902C" w:rsidR="00366C45" w:rsidRPr="00644A77" w:rsidRDefault="00366C45" w:rsidP="00644A77">
      <w:pPr>
        <w:pStyle w:val="BodyTextIndent"/>
        <w:spacing w:before="120" w:after="120" w:line="252" w:lineRule="auto"/>
        <w:ind w:firstLine="720"/>
        <w:rPr>
          <w:rFonts w:ascii="Times New Roman" w:hAnsi="Times New Roman"/>
        </w:rPr>
      </w:pPr>
      <w:r w:rsidRPr="00644A77">
        <w:rPr>
          <w:rFonts w:ascii="Times New Roman" w:hAnsi="Times New Roman"/>
        </w:rPr>
        <w:t>- Quyết định số 274/QĐ-TTg ngày 12/3/2019 của Thủ tướng Chính phủ Phê duyệt Đề</w:t>
      </w:r>
      <w:r w:rsidR="00AE7D76">
        <w:rPr>
          <w:rFonts w:ascii="Times New Roman" w:hAnsi="Times New Roman"/>
        </w:rPr>
        <w:t xml:space="preserve"> án Cổng Dịch vụ công quốc gia.</w:t>
      </w:r>
    </w:p>
    <w:p w14:paraId="2F953AC5" w14:textId="040E5DB3" w:rsidR="00D4113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Kế hoạch số 2429/KH-UBND ngày 29/3/2019 của UBND tỉnh kế hoạch thực hiện Nghị quyết số 17/NQ-CP ngày 07/3/2019 của Chính phủ về một số nhiệm vụ, giải pháp trọng tâm phát triển Chính phủ điện tử giai đoạn</w:t>
      </w:r>
      <w:r w:rsidR="00AE7D76">
        <w:rPr>
          <w:rFonts w:ascii="Times New Roman" w:hAnsi="Times New Roman"/>
        </w:rPr>
        <w:t xml:space="preserve"> 2019-2020, định hướng đến 2025.</w:t>
      </w:r>
    </w:p>
    <w:p w14:paraId="0AFC73E2" w14:textId="7D31BBCD" w:rsidR="00D4113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xml:space="preserve">- Nghị quyết số 52-NQ/TW ngày 27/9/2019 của Bộ Chính trị về một số chủ trương, chính sách chủ động tham gia cuộc </w:t>
      </w:r>
      <w:r w:rsidR="000C28B3" w:rsidRPr="00644A77">
        <w:rPr>
          <w:rFonts w:ascii="Times New Roman" w:hAnsi="Times New Roman"/>
        </w:rPr>
        <w:t xml:space="preserve">Cách </w:t>
      </w:r>
      <w:r w:rsidR="00AE7D76">
        <w:rPr>
          <w:rFonts w:ascii="Times New Roman" w:hAnsi="Times New Roman"/>
        </w:rPr>
        <w:t>mạng công nghiệp lần thứ tư.</w:t>
      </w:r>
    </w:p>
    <w:p w14:paraId="545B2D7B" w14:textId="4EEA66E8" w:rsidR="000F14A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Quyết định số 2323/QĐ-BTTTT ngày 31/12/2019 của Bộ trưởng Bộ Thông tin và Truyền thông ban hành Kiến trúc Chính phủ</w:t>
      </w:r>
      <w:r w:rsidR="00AE7D76">
        <w:rPr>
          <w:rFonts w:ascii="Times New Roman" w:hAnsi="Times New Roman"/>
        </w:rPr>
        <w:t xml:space="preserve"> điện tử Việt Nam phiên bản 2.0.</w:t>
      </w:r>
    </w:p>
    <w:p w14:paraId="720661C8" w14:textId="77777777" w:rsidR="00D4113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Quyết định số 3962/QĐ-UBND ngày 31/12/2019 của UBND tỉnh về việc ban hành Kiến trúc Chính quyền điện tử tỉnh Đắk Lắk, phiên bản 2.0.</w:t>
      </w:r>
    </w:p>
    <w:p w14:paraId="75A0B198" w14:textId="61B7EDFA" w:rsidR="00D4113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lastRenderedPageBreak/>
        <w:t xml:space="preserve">- Nghị quyết số 50/NQ-CP ngày 17/4/2020 của Chính phủ thực hiện Nghị quyết số 52-NQ/TW ngày 27/9/2019 của Bộ Chính trị về một số chủ trương, chính sách chủ động tham gia cuộc </w:t>
      </w:r>
      <w:r w:rsidR="00AE7D76">
        <w:rPr>
          <w:rFonts w:ascii="Times New Roman" w:hAnsi="Times New Roman"/>
        </w:rPr>
        <w:t xml:space="preserve">Cách </w:t>
      </w:r>
      <w:r w:rsidR="00086735">
        <w:rPr>
          <w:rFonts w:ascii="Times New Roman" w:hAnsi="Times New Roman"/>
        </w:rPr>
        <w:t>mạng công nghiệp lần thứ tư.</w:t>
      </w:r>
    </w:p>
    <w:p w14:paraId="4373D002" w14:textId="5343F708" w:rsidR="00D92A03" w:rsidRPr="00644A77" w:rsidRDefault="00D92A03" w:rsidP="00644A77">
      <w:pPr>
        <w:pStyle w:val="BodyTextIndent"/>
        <w:spacing w:before="120" w:after="120" w:line="252" w:lineRule="auto"/>
        <w:ind w:firstLine="720"/>
        <w:rPr>
          <w:rFonts w:ascii="Times New Roman" w:hAnsi="Times New Roman"/>
        </w:rPr>
      </w:pPr>
      <w:r w:rsidRPr="00644A77">
        <w:rPr>
          <w:rFonts w:ascii="Times New Roman" w:hAnsi="Times New Roman"/>
        </w:rPr>
        <w:t xml:space="preserve">- Nghị định số 45/2020/NĐ-CP ngày 08/4/2020 của Chính phủ về thực hiện </w:t>
      </w:r>
      <w:r w:rsidR="00CC1BE6" w:rsidRPr="00644A77">
        <w:rPr>
          <w:rFonts w:ascii="Times New Roman" w:hAnsi="Times New Roman"/>
        </w:rPr>
        <w:t>TTHC</w:t>
      </w:r>
      <w:r w:rsidR="00086735">
        <w:rPr>
          <w:rFonts w:ascii="Times New Roman" w:hAnsi="Times New Roman"/>
        </w:rPr>
        <w:t xml:space="preserve"> trên môi trường điện tử.</w:t>
      </w:r>
    </w:p>
    <w:p w14:paraId="41E32E4B" w14:textId="5AF21684" w:rsidR="00D92A03" w:rsidRPr="00644A77" w:rsidRDefault="00D92A03" w:rsidP="00644A77">
      <w:pPr>
        <w:pStyle w:val="BodyTextIndent"/>
        <w:spacing w:before="120" w:after="120" w:line="252" w:lineRule="auto"/>
        <w:ind w:firstLine="720"/>
        <w:rPr>
          <w:rFonts w:ascii="Times New Roman" w:hAnsi="Times New Roman"/>
        </w:rPr>
      </w:pPr>
      <w:r w:rsidRPr="00644A77">
        <w:rPr>
          <w:rFonts w:ascii="Times New Roman" w:hAnsi="Times New Roman"/>
        </w:rPr>
        <w:t xml:space="preserve">- Nghị định số 47/2020/NĐ-CP ngày 09/4/2020 của Chính phủ Quản lý, kết nối và chia sẻ </w:t>
      </w:r>
      <w:r w:rsidR="00086735">
        <w:rPr>
          <w:rFonts w:ascii="Times New Roman" w:hAnsi="Times New Roman"/>
        </w:rPr>
        <w:t>dữ liệu số của cơ quan nhà nước.</w:t>
      </w:r>
    </w:p>
    <w:p w14:paraId="704035A4" w14:textId="26872DBB" w:rsidR="00366C45" w:rsidRPr="00644A77" w:rsidRDefault="00366C45" w:rsidP="00644A77">
      <w:pPr>
        <w:pStyle w:val="BodyTextIndent"/>
        <w:spacing w:before="120" w:after="120" w:line="252" w:lineRule="auto"/>
        <w:ind w:firstLine="720"/>
        <w:rPr>
          <w:rFonts w:ascii="Times New Roman" w:hAnsi="Times New Roman"/>
        </w:rPr>
      </w:pPr>
      <w:r w:rsidRPr="00644A77">
        <w:rPr>
          <w:rFonts w:ascii="Times New Roman" w:hAnsi="Times New Roman"/>
        </w:rPr>
        <w:t>- Chỉ thị số 08/CT-UBND ngày 29/4/2020 của UBND tỉnh về việc tăng cường sử dụng hiệu quả hệ thống iGate, dịch vụ côn</w:t>
      </w:r>
      <w:r w:rsidR="00086735">
        <w:rPr>
          <w:rFonts w:ascii="Times New Roman" w:hAnsi="Times New Roman"/>
        </w:rPr>
        <w:t>g trực tuyến mức độ 3, mức độ 4.</w:t>
      </w:r>
    </w:p>
    <w:p w14:paraId="2283D5EE" w14:textId="38FE4BCD" w:rsidR="00D92A03"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Quyết định số 749/QĐ-TTg ngày 03/6/2020 của Thủ tướng Chính phủ về việc phê duyệt “Chương trình Chuyển đổi số quốc gia đến năm</w:t>
      </w:r>
      <w:r w:rsidR="00086735">
        <w:rPr>
          <w:rFonts w:ascii="Times New Roman" w:hAnsi="Times New Roman"/>
        </w:rPr>
        <w:t xml:space="preserve"> 2025, định hướng đến năm 2030”.</w:t>
      </w:r>
    </w:p>
    <w:p w14:paraId="08589BF2" w14:textId="0B630299" w:rsidR="00D92A03"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Quyết định số 1675/QĐ-UBND ngày 28/7/2020 của UBND tỉnh Quyết định ban hành Kế hoạch triển khai cuộc Cách mạng công nghiệp lần thứ tư tại tỉnh Đắk Lắk theo Nghị quyết số 50/NQ-CP ngày 17/4/2020 của Chính phủ và Kế hoạch số 175-KH/TU ngày 08/6/2020 của Tỉnh ủy Đắk Lắk.</w:t>
      </w:r>
    </w:p>
    <w:p w14:paraId="04C31EEC" w14:textId="77777777" w:rsidR="00D41139" w:rsidRPr="00644A77" w:rsidRDefault="00D41139" w:rsidP="00644A77">
      <w:pPr>
        <w:pStyle w:val="BodyTextIndent"/>
        <w:spacing w:before="120" w:after="120" w:line="252" w:lineRule="auto"/>
        <w:ind w:firstLine="720"/>
        <w:rPr>
          <w:rFonts w:ascii="Times New Roman" w:hAnsi="Times New Roman"/>
          <w:b/>
        </w:rPr>
      </w:pPr>
      <w:r w:rsidRPr="00644A77">
        <w:rPr>
          <w:rFonts w:ascii="Times New Roman" w:hAnsi="Times New Roman"/>
          <w:b/>
        </w:rPr>
        <w:t>2. Mục tiêu tổng quát</w:t>
      </w:r>
    </w:p>
    <w:p w14:paraId="4C85F077" w14:textId="218BE214" w:rsidR="00D41139" w:rsidRPr="00644A77" w:rsidRDefault="008860C3" w:rsidP="00644A77">
      <w:pPr>
        <w:pStyle w:val="BodyTextIndent"/>
        <w:spacing w:before="120" w:after="120" w:line="252" w:lineRule="auto"/>
        <w:ind w:firstLine="720"/>
        <w:rPr>
          <w:rFonts w:ascii="Times New Roman" w:hAnsi="Times New Roman"/>
        </w:rPr>
      </w:pPr>
      <w:r w:rsidRPr="00644A77">
        <w:rPr>
          <w:rFonts w:ascii="Times New Roman" w:hAnsi="Times New Roman"/>
        </w:rPr>
        <w:t>Xây dựng các nền tảng, phát triển hạ tầng số hiện đại, đồng bộ, ứng dụng CNTT sâu rộng, phát triển nguồn nhân lực số, nâng cao an toàn thông tin trong toàn hệ thống chính trị nhằm nâng cao hiệu lực, hiệu quả chỉ đạo, điều hành, thúc đẩy cải cách hành chính, nâng cao năng lực cạnh tranh; phát triển Đô thị thông minh theo hướng bền vững phục vụ người dân, xã hội ngày một tốt hơn, nâng cao sự hài lòng, chất lượng cuộc sống của người dân</w:t>
      </w:r>
      <w:r w:rsidR="00344AC4" w:rsidRPr="00644A77">
        <w:rPr>
          <w:rFonts w:ascii="Times New Roman" w:hAnsi="Times New Roman"/>
        </w:rPr>
        <w:t>.</w:t>
      </w:r>
    </w:p>
    <w:p w14:paraId="1E9B0D69" w14:textId="77777777" w:rsidR="00D41139" w:rsidRPr="00644A77" w:rsidRDefault="00D41139" w:rsidP="00644A77">
      <w:pPr>
        <w:pStyle w:val="BodyTextIndent"/>
        <w:spacing w:before="120" w:after="120" w:line="252" w:lineRule="auto"/>
        <w:ind w:firstLine="720"/>
        <w:rPr>
          <w:rFonts w:ascii="Times New Roman" w:hAnsi="Times New Roman"/>
          <w:b/>
        </w:rPr>
      </w:pPr>
      <w:r w:rsidRPr="00644A77">
        <w:rPr>
          <w:rFonts w:ascii="Times New Roman" w:hAnsi="Times New Roman"/>
          <w:b/>
        </w:rPr>
        <w:t>3. Mục tiêu cụ thể</w:t>
      </w:r>
    </w:p>
    <w:p w14:paraId="6073937E" w14:textId="77777777" w:rsidR="006A18D7" w:rsidRPr="00644A77" w:rsidRDefault="00D41139" w:rsidP="00644A77">
      <w:pPr>
        <w:spacing w:before="120" w:after="120" w:line="252" w:lineRule="auto"/>
        <w:ind w:firstLine="720"/>
        <w:jc w:val="both"/>
        <w:rPr>
          <w:rFonts w:ascii="Times New Roman" w:hAnsi="Times New Roman"/>
          <w:i/>
        </w:rPr>
      </w:pPr>
      <w:r w:rsidRPr="00644A77">
        <w:rPr>
          <w:rFonts w:ascii="Times New Roman" w:hAnsi="Times New Roman"/>
          <w:i/>
        </w:rPr>
        <w:t>a) Phát triển Chính quyền số, nâng cao hiệu quả, hiệu lực hoạt động</w:t>
      </w:r>
    </w:p>
    <w:p w14:paraId="6C86583B" w14:textId="564DA451" w:rsidR="00D41139" w:rsidRPr="00086735" w:rsidRDefault="00D41139" w:rsidP="00644A77">
      <w:pPr>
        <w:spacing w:before="120" w:after="120" w:line="252" w:lineRule="auto"/>
        <w:ind w:firstLine="720"/>
        <w:jc w:val="both"/>
        <w:rPr>
          <w:rFonts w:ascii="Times New Roman" w:hAnsi="Times New Roman"/>
        </w:rPr>
      </w:pPr>
      <w:r w:rsidRPr="00644A77">
        <w:rPr>
          <w:rFonts w:ascii="Times New Roman" w:hAnsi="Times New Roman"/>
          <w:lang w:val="vi-VN"/>
        </w:rPr>
        <w:t>- 80% dịch vụ công trực tuyến mức độ 4, được cung cấp trên nhiều phương tiện truy cập khác nh</w:t>
      </w:r>
      <w:r w:rsidR="00086735">
        <w:rPr>
          <w:rFonts w:ascii="Times New Roman" w:hAnsi="Times New Roman"/>
          <w:lang w:val="vi-VN"/>
        </w:rPr>
        <w:t>au, bao gồm cả thiết bị di động</w:t>
      </w:r>
      <w:r w:rsidR="00086735">
        <w:rPr>
          <w:rFonts w:ascii="Times New Roman" w:hAnsi="Times New Roman"/>
        </w:rPr>
        <w:t>.</w:t>
      </w:r>
    </w:p>
    <w:p w14:paraId="78F3B8B4" w14:textId="6C28ECA1" w:rsidR="00D41139" w:rsidRPr="00086735" w:rsidRDefault="00D41139" w:rsidP="00644A77">
      <w:pPr>
        <w:spacing w:before="120" w:after="120" w:line="252" w:lineRule="auto"/>
        <w:ind w:firstLine="720"/>
        <w:jc w:val="both"/>
        <w:rPr>
          <w:rFonts w:ascii="Times New Roman" w:hAnsi="Times New Roman"/>
        </w:rPr>
      </w:pPr>
      <w:r w:rsidRPr="00644A77">
        <w:rPr>
          <w:rFonts w:ascii="Times New Roman" w:hAnsi="Times New Roman"/>
          <w:lang w:val="vi-VN"/>
        </w:rPr>
        <w:t xml:space="preserve">- 90% hồ sơ công việc tại cấp tỉnh; </w:t>
      </w:r>
      <w:r w:rsidRPr="00644A77">
        <w:rPr>
          <w:rFonts w:ascii="Times New Roman" w:hAnsi="Times New Roman"/>
        </w:rPr>
        <w:t xml:space="preserve">80% hồ sơ công việc tại </w:t>
      </w:r>
      <w:r w:rsidRPr="00644A77">
        <w:rPr>
          <w:rFonts w:ascii="Times New Roman" w:hAnsi="Times New Roman"/>
          <w:lang w:val="vi-VN"/>
        </w:rPr>
        <w:t xml:space="preserve">cấp huyện và </w:t>
      </w:r>
      <w:r w:rsidRPr="00644A77">
        <w:rPr>
          <w:rFonts w:ascii="Times New Roman" w:hAnsi="Times New Roman"/>
        </w:rPr>
        <w:t>6</w:t>
      </w:r>
      <w:r w:rsidRPr="00644A77">
        <w:rPr>
          <w:rFonts w:ascii="Times New Roman" w:hAnsi="Times New Roman"/>
          <w:lang w:val="vi-VN"/>
        </w:rPr>
        <w:t>0% hồ sơ công việc tại cấp xã được xử lý trên môi trường mạng (trừ hồ sơ công việc</w:t>
      </w:r>
      <w:r w:rsidR="00086735">
        <w:rPr>
          <w:rFonts w:ascii="Times New Roman" w:hAnsi="Times New Roman"/>
          <w:lang w:val="vi-VN"/>
        </w:rPr>
        <w:t xml:space="preserve"> thuộc phạm vi bí mật nhà nước)</w:t>
      </w:r>
      <w:r w:rsidR="00086735">
        <w:rPr>
          <w:rFonts w:ascii="Times New Roman" w:hAnsi="Times New Roman"/>
        </w:rPr>
        <w:t>.</w:t>
      </w:r>
    </w:p>
    <w:p w14:paraId="3901D989" w14:textId="41E8CC16" w:rsidR="00D41139" w:rsidRPr="00086735" w:rsidRDefault="00D41139" w:rsidP="00644A77">
      <w:pPr>
        <w:spacing w:before="120" w:after="120" w:line="252" w:lineRule="auto"/>
        <w:ind w:firstLine="720"/>
        <w:jc w:val="both"/>
        <w:rPr>
          <w:rFonts w:ascii="Times New Roman" w:hAnsi="Times New Roman"/>
        </w:rPr>
      </w:pPr>
      <w:r w:rsidRPr="00644A77">
        <w:rPr>
          <w:rFonts w:ascii="Times New Roman" w:hAnsi="Times New Roman"/>
          <w:lang w:val="vi-VN"/>
        </w:rPr>
        <w:t xml:space="preserve">- </w:t>
      </w:r>
      <w:bookmarkStart w:id="1" w:name="_Hlk41119207"/>
      <w:r w:rsidRPr="00644A77">
        <w:rPr>
          <w:rFonts w:ascii="Times New Roman" w:hAnsi="Times New Roman"/>
          <w:lang w:val="vi-VN"/>
        </w:rPr>
        <w:t>100% chế độ báo cáo, chỉ tiêu tổng hợp báo cáo định kỳ và báo cáo thống kê về kinh tế - xã hội phục vụ sự chỉ đạo, điều hành của UBND tỉnh, Chủ tịch UBND tỉnh được kết nối, tích hợp, chia sẻ dữ liệu số trên Hệ thống thông tin báo cáo Chính phủ</w:t>
      </w:r>
      <w:bookmarkEnd w:id="1"/>
      <w:r w:rsidR="00086735">
        <w:rPr>
          <w:rFonts w:ascii="Times New Roman" w:hAnsi="Times New Roman"/>
        </w:rPr>
        <w:t>.</w:t>
      </w:r>
    </w:p>
    <w:p w14:paraId="17033843" w14:textId="6A6F549B" w:rsidR="00D41139" w:rsidRPr="00086735" w:rsidRDefault="00D41139" w:rsidP="00644A77">
      <w:pPr>
        <w:spacing w:before="120" w:after="120" w:line="252" w:lineRule="auto"/>
        <w:ind w:firstLine="720"/>
        <w:jc w:val="both"/>
        <w:rPr>
          <w:rFonts w:ascii="Times New Roman" w:hAnsi="Times New Roman"/>
        </w:rPr>
      </w:pPr>
      <w:r w:rsidRPr="00644A77">
        <w:rPr>
          <w:rFonts w:ascii="Times New Roman" w:hAnsi="Times New Roman"/>
          <w:lang w:val="vi-VN"/>
        </w:rPr>
        <w:t xml:space="preserve">- Các </w:t>
      </w:r>
      <w:r w:rsidR="0047009E" w:rsidRPr="00644A77">
        <w:rPr>
          <w:rFonts w:ascii="Times New Roman" w:hAnsi="Times New Roman"/>
          <w:lang w:val="vi-VN"/>
        </w:rPr>
        <w:t>CSDL</w:t>
      </w:r>
      <w:r w:rsidRPr="00644A77">
        <w:rPr>
          <w:rFonts w:ascii="Times New Roman" w:hAnsi="Times New Roman"/>
          <w:lang w:val="vi-VN"/>
        </w:rPr>
        <w:t xml:space="preserve"> dùng chung được kết nối, chia sẻ trên toàn tỉnh; từng bước mở dữ liệu của các cơ quan nhà nước để cung cấp dịch vụ công kịp thời, một lần khai báo, trọn vòng đời phục vụ người dân</w:t>
      </w:r>
      <w:r w:rsidR="00086735">
        <w:rPr>
          <w:rFonts w:ascii="Times New Roman" w:hAnsi="Times New Roman"/>
          <w:lang w:val="vi-VN"/>
        </w:rPr>
        <w:t xml:space="preserve"> và phát triển kinh tế - xã hội</w:t>
      </w:r>
      <w:r w:rsidR="00086735">
        <w:rPr>
          <w:rFonts w:ascii="Times New Roman" w:hAnsi="Times New Roman"/>
        </w:rPr>
        <w:t>.</w:t>
      </w:r>
    </w:p>
    <w:p w14:paraId="71920D7F" w14:textId="77777777" w:rsidR="00D41139" w:rsidRPr="00644A77" w:rsidRDefault="00D41139" w:rsidP="00644A77">
      <w:pPr>
        <w:spacing w:before="120" w:after="120" w:line="252" w:lineRule="auto"/>
        <w:ind w:firstLine="720"/>
        <w:jc w:val="both"/>
        <w:rPr>
          <w:rFonts w:ascii="Times New Roman" w:hAnsi="Times New Roman"/>
          <w:lang w:val="vi-VN"/>
        </w:rPr>
      </w:pPr>
      <w:r w:rsidRPr="00644A77">
        <w:rPr>
          <w:rFonts w:ascii="Times New Roman" w:hAnsi="Times New Roman"/>
          <w:lang w:val="vi-VN"/>
        </w:rPr>
        <w:lastRenderedPageBreak/>
        <w:t>- 50% hoạt động kiểm tra của cơ quan quản lý nhà nước được thực hiện thông qua môi trường số và hệ thống thông tin của cơ quan quản lý.</w:t>
      </w:r>
    </w:p>
    <w:p w14:paraId="0B1CB2F5" w14:textId="3F008BD6" w:rsidR="00D41139" w:rsidRPr="00644A77" w:rsidRDefault="006A18D7" w:rsidP="00644A77">
      <w:pPr>
        <w:pStyle w:val="BodyTextIndent"/>
        <w:spacing w:before="120" w:after="120" w:line="252" w:lineRule="auto"/>
        <w:ind w:firstLine="720"/>
        <w:rPr>
          <w:rFonts w:ascii="Times New Roman" w:hAnsi="Times New Roman"/>
          <w:i/>
        </w:rPr>
      </w:pPr>
      <w:r w:rsidRPr="00644A77">
        <w:rPr>
          <w:rFonts w:ascii="Times New Roman" w:hAnsi="Times New Roman"/>
          <w:i/>
        </w:rPr>
        <w:t>b</w:t>
      </w:r>
      <w:r w:rsidR="00D41139" w:rsidRPr="00644A77">
        <w:rPr>
          <w:rFonts w:ascii="Times New Roman" w:hAnsi="Times New Roman"/>
          <w:i/>
        </w:rPr>
        <w:t>) An toàn, an ninh mạng</w:t>
      </w:r>
    </w:p>
    <w:p w14:paraId="670A112E" w14:textId="0DE5394F" w:rsidR="00D4113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- 100% máy chủ, thiết bị hạ tầng trung tâm tích hợp dữ liệu của tỉnh được giám sát, đảm bảo an toàn thông tin, kết nối với Trung tâm giám sát an toàn thông tin quốc gia do Bộ Thông tin và Truyền thông vận hành</w:t>
      </w:r>
      <w:r w:rsidR="00086735">
        <w:rPr>
          <w:rFonts w:ascii="Times New Roman" w:hAnsi="Times New Roman"/>
        </w:rPr>
        <w:t>.</w:t>
      </w:r>
    </w:p>
    <w:p w14:paraId="08420A0D" w14:textId="6B3290AD" w:rsidR="00D4113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xml:space="preserve">- 100% trở lên máy tính cán bộ công chức viên chức trên địa bàn tỉnh được cài đặt phần mềm phòng </w:t>
      </w:r>
      <w:r w:rsidR="00086735">
        <w:rPr>
          <w:rFonts w:ascii="Times New Roman" w:hAnsi="Times New Roman"/>
        </w:rPr>
        <w:t>chống, mã độc trên địa bàn tỉnh.</w:t>
      </w:r>
    </w:p>
    <w:p w14:paraId="68883D42" w14:textId="77777777" w:rsidR="00D4113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- 100% hệ thống thông tin dùng chung của tỉnh được phê duyệt cấp độ an toàn thông tin theo quy định.</w:t>
      </w:r>
    </w:p>
    <w:p w14:paraId="4DA2F115" w14:textId="77777777" w:rsidR="00D41139" w:rsidRPr="00644A77" w:rsidRDefault="00D41139" w:rsidP="00644A77">
      <w:pPr>
        <w:pStyle w:val="BodyTextIndent"/>
        <w:spacing w:before="120" w:after="120" w:line="252" w:lineRule="auto"/>
        <w:ind w:firstLine="720"/>
        <w:rPr>
          <w:rFonts w:ascii="Times New Roman" w:hAnsi="Times New Roman"/>
          <w:b/>
        </w:rPr>
      </w:pPr>
      <w:r w:rsidRPr="00644A77">
        <w:rPr>
          <w:rFonts w:ascii="Times New Roman" w:hAnsi="Times New Roman"/>
          <w:b/>
        </w:rPr>
        <w:t>4. Nhiệm vụ kế hoạch</w:t>
      </w:r>
    </w:p>
    <w:p w14:paraId="7F077FE0" w14:textId="77777777" w:rsidR="00D41139" w:rsidRPr="00644A77" w:rsidRDefault="00D41139" w:rsidP="00644A77">
      <w:pPr>
        <w:pStyle w:val="BodyTextIndent"/>
        <w:spacing w:before="120" w:after="120" w:line="252" w:lineRule="auto"/>
        <w:ind w:firstLine="720"/>
        <w:rPr>
          <w:rFonts w:ascii="Times New Roman" w:hAnsi="Times New Roman"/>
          <w:i/>
        </w:rPr>
      </w:pPr>
      <w:r w:rsidRPr="00644A77">
        <w:rPr>
          <w:rFonts w:ascii="Times New Roman" w:hAnsi="Times New Roman"/>
          <w:i/>
        </w:rPr>
        <w:t>a) Hoàn thiện môi trường pháp lý</w:t>
      </w:r>
    </w:p>
    <w:p w14:paraId="5DC1BEFE" w14:textId="03B2C026" w:rsidR="00D4113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Trình Ban thường vụ Tỉnh ủy ban hành Nghị quyết</w:t>
      </w:r>
      <w:r w:rsidR="0097131B" w:rsidRPr="00644A77">
        <w:rPr>
          <w:rFonts w:ascii="Times New Roman" w:hAnsi="Times New Roman"/>
        </w:rPr>
        <w:t xml:space="preserve"> về</w:t>
      </w:r>
      <w:r w:rsidRPr="00644A77">
        <w:rPr>
          <w:rFonts w:ascii="Times New Roman" w:hAnsi="Times New Roman"/>
        </w:rPr>
        <w:t xml:space="preserve"> </w:t>
      </w:r>
      <w:r w:rsidR="0040095F" w:rsidRPr="00644A77">
        <w:rPr>
          <w:rFonts w:ascii="Times New Roman" w:hAnsi="Times New Roman"/>
        </w:rPr>
        <w:t>C</w:t>
      </w:r>
      <w:r w:rsidRPr="00644A77">
        <w:rPr>
          <w:rFonts w:ascii="Times New Roman" w:hAnsi="Times New Roman"/>
        </w:rPr>
        <w:t>huyển đổi số tỉnh Đắk Lắk giai đoạn 2021-2025</w:t>
      </w:r>
      <w:r w:rsidR="0097131B" w:rsidRPr="00644A77">
        <w:rPr>
          <w:rFonts w:ascii="Times New Roman" w:hAnsi="Times New Roman"/>
        </w:rPr>
        <w:t>, định hướng đến năm 2030</w:t>
      </w:r>
      <w:r w:rsidRPr="00644A77">
        <w:rPr>
          <w:rFonts w:ascii="Times New Roman" w:hAnsi="Times New Roman"/>
        </w:rPr>
        <w:t>.</w:t>
      </w:r>
    </w:p>
    <w:p w14:paraId="6CC8F19C" w14:textId="77777777" w:rsidR="00D4113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Ban hành các tiêu chuẩn kỹ thuật phục vụ kết nối, chia sẻ, tích hợp dữ liệu giữa các hệ thống thông tin trên địa bàn tỉnh</w:t>
      </w:r>
    </w:p>
    <w:p w14:paraId="73E9D79E" w14:textId="77777777" w:rsidR="00D41139" w:rsidRPr="00644A77" w:rsidRDefault="00D41139" w:rsidP="00644A77">
      <w:pPr>
        <w:pStyle w:val="BodyTextIndent"/>
        <w:spacing w:before="120" w:after="120" w:line="252" w:lineRule="auto"/>
        <w:ind w:firstLine="720"/>
        <w:rPr>
          <w:rFonts w:ascii="Times New Roman" w:hAnsi="Times New Roman"/>
        </w:rPr>
      </w:pPr>
      <w:r w:rsidRPr="00644A77">
        <w:rPr>
          <w:rFonts w:ascii="Times New Roman" w:hAnsi="Times New Roman"/>
        </w:rPr>
        <w:t>- Thường xuyên rà soát, cập nhật Kiến trúc chính quyền điện tử tỉnh Đắk Lắk.</w:t>
      </w:r>
    </w:p>
    <w:p w14:paraId="5178AB42" w14:textId="77777777" w:rsidR="0097131B" w:rsidRPr="00644A77" w:rsidRDefault="00D41139" w:rsidP="00644A77">
      <w:pPr>
        <w:spacing w:before="120" w:after="120" w:line="252" w:lineRule="auto"/>
        <w:ind w:firstLine="720"/>
        <w:jc w:val="both"/>
        <w:rPr>
          <w:rFonts w:ascii="Times New Roman" w:hAnsi="Times New Roman"/>
          <w:color w:val="000000"/>
        </w:rPr>
      </w:pPr>
      <w:r w:rsidRPr="00644A77">
        <w:rPr>
          <w:rFonts w:ascii="Times New Roman" w:hAnsi="Times New Roman"/>
          <w:color w:val="000000"/>
        </w:rPr>
        <w:t xml:space="preserve">- </w:t>
      </w:r>
      <w:r w:rsidRPr="00644A77">
        <w:rPr>
          <w:rFonts w:ascii="Times New Roman" w:hAnsi="Times New Roman"/>
          <w:color w:val="000000"/>
          <w:lang w:val="vi-VN"/>
        </w:rPr>
        <w:t xml:space="preserve">Ban hành quy định đảm bảo an toàn an ninh thông tin trong hoạt động ứng dụng </w:t>
      </w:r>
      <w:r w:rsidRPr="00644A77">
        <w:rPr>
          <w:rFonts w:ascii="Times New Roman" w:hAnsi="Times New Roman"/>
          <w:color w:val="000000"/>
        </w:rPr>
        <w:t>CNTT</w:t>
      </w:r>
      <w:r w:rsidRPr="00644A77">
        <w:rPr>
          <w:rFonts w:ascii="Times New Roman" w:hAnsi="Times New Roman"/>
          <w:color w:val="000000"/>
          <w:lang w:val="vi-VN"/>
        </w:rPr>
        <w:t xml:space="preserve"> của các cơ quan nhà nước; Đưa nội dung đảm bảo an toàn thông tin vào quy chế, quy định quản lý vận hành và sử dụng các hệ thống thông tin.</w:t>
      </w:r>
      <w:r w:rsidRPr="00644A77">
        <w:rPr>
          <w:rFonts w:ascii="Times New Roman" w:hAnsi="Times New Roman"/>
          <w:color w:val="000000"/>
        </w:rPr>
        <w:t xml:space="preserve"> </w:t>
      </w:r>
    </w:p>
    <w:p w14:paraId="35037B8F" w14:textId="77777777" w:rsidR="00D41139" w:rsidRPr="00644A77" w:rsidRDefault="00D41139" w:rsidP="00644A77">
      <w:pPr>
        <w:pStyle w:val="BodyTextIndent"/>
        <w:spacing w:before="120" w:after="120" w:line="252" w:lineRule="auto"/>
        <w:ind w:firstLine="720"/>
        <w:rPr>
          <w:rFonts w:ascii="Times New Roman" w:hAnsi="Times New Roman"/>
          <w:i/>
        </w:rPr>
      </w:pPr>
      <w:r w:rsidRPr="00644A77">
        <w:rPr>
          <w:rFonts w:ascii="Times New Roman" w:hAnsi="Times New Roman"/>
          <w:i/>
        </w:rPr>
        <w:t>b) Phát triển hạ tầng kỹ thuật</w:t>
      </w:r>
    </w:p>
    <w:p w14:paraId="61A7F211" w14:textId="77777777" w:rsidR="00D41139" w:rsidRPr="00644A77" w:rsidRDefault="00D41139" w:rsidP="00644A77">
      <w:pPr>
        <w:spacing w:before="120" w:after="120" w:line="252" w:lineRule="auto"/>
        <w:ind w:firstLine="720"/>
        <w:jc w:val="both"/>
        <w:rPr>
          <w:rFonts w:ascii="Times New Roman" w:hAnsi="Times New Roman"/>
        </w:rPr>
      </w:pPr>
      <w:r w:rsidRPr="00644A77">
        <w:rPr>
          <w:rFonts w:ascii="Times New Roman" w:hAnsi="Times New Roman"/>
        </w:rPr>
        <w:t>- Chỉ đạo và k</w:t>
      </w:r>
      <w:r w:rsidRPr="00644A77">
        <w:rPr>
          <w:rFonts w:ascii="Times New Roman" w:hAnsi="Times New Roman"/>
          <w:lang w:val="vi-VN"/>
        </w:rPr>
        <w:t xml:space="preserve">huyến khích các doanh nghiệp triển khai cáp quang tới </w:t>
      </w:r>
      <w:r w:rsidRPr="00644A77">
        <w:rPr>
          <w:rFonts w:ascii="Times New Roman" w:hAnsi="Times New Roman"/>
        </w:rPr>
        <w:t xml:space="preserve">100% </w:t>
      </w:r>
      <w:r w:rsidRPr="00644A77">
        <w:rPr>
          <w:rFonts w:ascii="Times New Roman" w:hAnsi="Times New Roman"/>
          <w:lang w:val="vi-VN"/>
        </w:rPr>
        <w:t xml:space="preserve">các xã, phường, thị trấn. </w:t>
      </w:r>
      <w:r w:rsidRPr="00644A77">
        <w:rPr>
          <w:rFonts w:ascii="Times New Roman" w:hAnsi="Times New Roman"/>
        </w:rPr>
        <w:t>Cung cấp và nâng cao chất lượng đường truyền</w:t>
      </w:r>
      <w:r w:rsidRPr="00644A77">
        <w:rPr>
          <w:rFonts w:ascii="Times New Roman" w:hAnsi="Times New Roman"/>
          <w:lang w:val="vi-VN"/>
        </w:rPr>
        <w:t xml:space="preserve"> Internet đến </w:t>
      </w:r>
      <w:r w:rsidRPr="00644A77">
        <w:rPr>
          <w:rFonts w:ascii="Times New Roman" w:hAnsi="Times New Roman"/>
        </w:rPr>
        <w:t>100% các cơ quan trong hệ thống chính trị</w:t>
      </w:r>
      <w:r w:rsidRPr="00644A77">
        <w:rPr>
          <w:rFonts w:ascii="Times New Roman" w:hAnsi="Times New Roman"/>
          <w:lang w:val="vi-VN"/>
        </w:rPr>
        <w:t>; tăng tỷ lệ phủ sóng thông tin di động</w:t>
      </w:r>
      <w:r w:rsidRPr="00644A77">
        <w:rPr>
          <w:rFonts w:ascii="Times New Roman" w:hAnsi="Times New Roman"/>
        </w:rPr>
        <w:t xml:space="preserve">, đặc biệt là sóng di động 4G, 5G trên địa bàn tỉnh; Triển khai có hiệu quả các </w:t>
      </w:r>
      <w:r w:rsidRPr="00644A77">
        <w:rPr>
          <w:rFonts w:ascii="Times New Roman" w:hAnsi="Times New Roman"/>
          <w:lang w:val="vi-VN"/>
        </w:rPr>
        <w:t>Chương trình mục tiêu quốc gia đưa thông tin về cơ sở miền núi, vùng sâu, vùng xa, biên giới.</w:t>
      </w:r>
    </w:p>
    <w:p w14:paraId="02FE5D35" w14:textId="2893E1B2" w:rsidR="00D41139" w:rsidRPr="00644A77" w:rsidRDefault="00D41139" w:rsidP="00644A77">
      <w:pPr>
        <w:spacing w:before="120" w:after="120" w:line="252" w:lineRule="auto"/>
        <w:ind w:firstLine="720"/>
        <w:jc w:val="both"/>
        <w:rPr>
          <w:rFonts w:ascii="Times New Roman" w:hAnsi="Times New Roman"/>
        </w:rPr>
      </w:pPr>
      <w:r w:rsidRPr="00644A77">
        <w:rPr>
          <w:rFonts w:ascii="Times New Roman" w:hAnsi="Times New Roman"/>
        </w:rPr>
        <w:t xml:space="preserve">- </w:t>
      </w:r>
      <w:r w:rsidRPr="00644A77">
        <w:rPr>
          <w:rFonts w:ascii="Times New Roman" w:hAnsi="Times New Roman"/>
          <w:lang w:val="vi-VN"/>
        </w:rPr>
        <w:t>Tiếp tục đầu tư nâng cấp, thay thế, đồng bộ máy tính mạng</w:t>
      </w:r>
      <w:r w:rsidRPr="00644A77">
        <w:rPr>
          <w:rFonts w:ascii="Times New Roman" w:hAnsi="Times New Roman"/>
        </w:rPr>
        <w:t xml:space="preserve"> </w:t>
      </w:r>
      <w:r w:rsidRPr="00644A77">
        <w:rPr>
          <w:rFonts w:ascii="Times New Roman" w:hAnsi="Times New Roman"/>
          <w:lang w:val="vi-VN"/>
        </w:rPr>
        <w:t xml:space="preserve">LAN </w:t>
      </w:r>
      <w:r w:rsidRPr="00644A77">
        <w:rPr>
          <w:rFonts w:ascii="Times New Roman" w:hAnsi="Times New Roman"/>
        </w:rPr>
        <w:t>của các</w:t>
      </w:r>
      <w:r w:rsidRPr="00644A77">
        <w:rPr>
          <w:rFonts w:ascii="Times New Roman" w:hAnsi="Times New Roman"/>
          <w:lang w:val="vi-VN"/>
        </w:rPr>
        <w:t xml:space="preserve"> </w:t>
      </w:r>
      <w:r w:rsidRPr="00644A77">
        <w:rPr>
          <w:rFonts w:ascii="Times New Roman" w:hAnsi="Times New Roman"/>
        </w:rPr>
        <w:t>cơ quan nhà nước</w:t>
      </w:r>
      <w:r w:rsidRPr="00644A77">
        <w:rPr>
          <w:rFonts w:ascii="Times New Roman" w:hAnsi="Times New Roman"/>
          <w:lang w:val="vi-VN"/>
        </w:rPr>
        <w:t xml:space="preserve"> </w:t>
      </w:r>
      <w:r w:rsidRPr="00644A77">
        <w:rPr>
          <w:rFonts w:ascii="Times New Roman" w:hAnsi="Times New Roman"/>
        </w:rPr>
        <w:t xml:space="preserve">trên địa bàn tỉnh, duy trì có hiệu quả việc kết hợp giữa mạng Truyền số liệu chuyên dùng và mạng Internet, đảm bảo hạ tầng triển khai các ứng dụng CNTT của tỉnh. </w:t>
      </w:r>
    </w:p>
    <w:p w14:paraId="734A645C" w14:textId="749C1BB9" w:rsidR="00D41139" w:rsidRPr="00644A77" w:rsidRDefault="00D41139" w:rsidP="00644A77">
      <w:pPr>
        <w:spacing w:before="120" w:after="120" w:line="252" w:lineRule="auto"/>
        <w:ind w:firstLine="720"/>
        <w:jc w:val="both"/>
        <w:rPr>
          <w:rFonts w:ascii="Times New Roman" w:hAnsi="Times New Roman"/>
        </w:rPr>
      </w:pPr>
      <w:r w:rsidRPr="00644A77">
        <w:rPr>
          <w:rFonts w:ascii="Times New Roman" w:hAnsi="Times New Roman"/>
        </w:rPr>
        <w:t xml:space="preserve">- Đầu tư nâng cấp Trung tâm tích hợp dữ liệu của tỉnh, thực hiện quy hoạch, tích hợp các hệ thống hệ thống thông tin, </w:t>
      </w:r>
      <w:r w:rsidR="0047009E" w:rsidRPr="00644A77">
        <w:rPr>
          <w:rFonts w:ascii="Times New Roman" w:hAnsi="Times New Roman"/>
        </w:rPr>
        <w:t>CSDL</w:t>
      </w:r>
      <w:r w:rsidRPr="00644A77">
        <w:rPr>
          <w:rFonts w:ascii="Times New Roman" w:hAnsi="Times New Roman"/>
        </w:rPr>
        <w:t xml:space="preserve"> </w:t>
      </w:r>
      <w:r w:rsidRPr="00644A77">
        <w:rPr>
          <w:rFonts w:ascii="Times New Roman" w:hAnsi="Times New Roman"/>
          <w:lang w:val="vi-VN"/>
        </w:rPr>
        <w:t xml:space="preserve">phục vụ phát triển Chính </w:t>
      </w:r>
      <w:r w:rsidRPr="00644A77">
        <w:rPr>
          <w:rFonts w:ascii="Times New Roman" w:hAnsi="Times New Roman"/>
        </w:rPr>
        <w:t>quyền</w:t>
      </w:r>
      <w:r w:rsidRPr="00644A77">
        <w:rPr>
          <w:rFonts w:ascii="Times New Roman" w:hAnsi="Times New Roman"/>
          <w:lang w:val="vi-VN"/>
        </w:rPr>
        <w:t xml:space="preserve"> điện tử</w:t>
      </w:r>
      <w:r w:rsidRPr="00644A77">
        <w:rPr>
          <w:rFonts w:ascii="Times New Roman" w:hAnsi="Times New Roman"/>
        </w:rPr>
        <w:t>.</w:t>
      </w:r>
    </w:p>
    <w:p w14:paraId="07F920C7" w14:textId="77777777" w:rsidR="00D41139" w:rsidRPr="00644A77" w:rsidRDefault="00D41139" w:rsidP="00644A77">
      <w:pPr>
        <w:spacing w:before="120" w:after="120" w:line="252" w:lineRule="auto"/>
        <w:ind w:firstLine="720"/>
        <w:jc w:val="both"/>
        <w:rPr>
          <w:rFonts w:ascii="Times New Roman" w:hAnsi="Times New Roman"/>
        </w:rPr>
      </w:pPr>
      <w:r w:rsidRPr="00644A77">
        <w:rPr>
          <w:rFonts w:ascii="Times New Roman" w:hAnsi="Times New Roman"/>
        </w:rPr>
        <w:lastRenderedPageBreak/>
        <w:t>- Hiện đại hóa cơ sở hạ tầng, t</w:t>
      </w:r>
      <w:r w:rsidRPr="00644A77">
        <w:rPr>
          <w:rFonts w:ascii="Times New Roman" w:hAnsi="Times New Roman"/>
          <w:lang w:val="vi-VN"/>
        </w:rPr>
        <w:t xml:space="preserve">rang bị </w:t>
      </w:r>
      <w:r w:rsidRPr="00644A77">
        <w:rPr>
          <w:rFonts w:ascii="Times New Roman" w:hAnsi="Times New Roman"/>
        </w:rPr>
        <w:t>phục vụ giám sát, điều hành đô thị thông minh và giám sát an toàn an ninh mạng</w:t>
      </w:r>
      <w:r w:rsidRPr="00644A77">
        <w:rPr>
          <w:rFonts w:ascii="Times New Roman" w:hAnsi="Times New Roman"/>
          <w:lang w:val="vi-VN"/>
        </w:rPr>
        <w:t>.</w:t>
      </w:r>
    </w:p>
    <w:p w14:paraId="7B6B265D" w14:textId="77777777" w:rsidR="00D41139" w:rsidRPr="00644A77" w:rsidRDefault="00D41139" w:rsidP="00644A77">
      <w:pPr>
        <w:spacing w:before="120" w:after="120" w:line="252" w:lineRule="auto"/>
        <w:ind w:firstLine="720"/>
        <w:jc w:val="both"/>
        <w:rPr>
          <w:rFonts w:ascii="Times New Roman" w:hAnsi="Times New Roman"/>
          <w:i/>
        </w:rPr>
      </w:pPr>
      <w:r w:rsidRPr="00644A77">
        <w:rPr>
          <w:rFonts w:ascii="Times New Roman" w:hAnsi="Times New Roman"/>
          <w:i/>
        </w:rPr>
        <w:t>c) Phát triển hệ thống nền tảng</w:t>
      </w:r>
    </w:p>
    <w:p w14:paraId="58ABC734" w14:textId="7817734D" w:rsidR="00D41139" w:rsidRPr="00644A77" w:rsidRDefault="00D41139" w:rsidP="00644A77">
      <w:pPr>
        <w:pStyle w:val="BodyTextIndent"/>
        <w:spacing w:before="120" w:after="120" w:line="252" w:lineRule="auto"/>
        <w:ind w:firstLine="720"/>
        <w:rPr>
          <w:rFonts w:ascii="Times New Roman" w:hAnsi="Times New Roman"/>
          <w:szCs w:val="28"/>
        </w:rPr>
      </w:pPr>
      <w:r w:rsidRPr="00644A77">
        <w:rPr>
          <w:rFonts w:ascii="Times New Roman" w:hAnsi="Times New Roman"/>
          <w:color w:val="000000"/>
          <w:szCs w:val="26"/>
        </w:rPr>
        <w:t xml:space="preserve">- Tập trung nguồn lực triển khai có hiệu quả các hệ thống thông tin, </w:t>
      </w:r>
      <w:r w:rsidR="0047009E" w:rsidRPr="00644A77">
        <w:rPr>
          <w:rFonts w:ascii="Times New Roman" w:hAnsi="Times New Roman"/>
          <w:color w:val="000000"/>
          <w:szCs w:val="26"/>
        </w:rPr>
        <w:t>CSDL</w:t>
      </w:r>
      <w:r w:rsidRPr="00644A77">
        <w:rPr>
          <w:rFonts w:ascii="Times New Roman" w:hAnsi="Times New Roman"/>
          <w:color w:val="000000"/>
          <w:szCs w:val="26"/>
        </w:rPr>
        <w:t xml:space="preserve"> quốc gia được triển khai từ Trung ương đến địa phương, kết nối chia sẻ, chuẩn hóa dữ liệu với các hệ thống thông tin của tỉnh.</w:t>
      </w:r>
    </w:p>
    <w:p w14:paraId="5105F4D3" w14:textId="77777777" w:rsidR="00D41139" w:rsidRPr="00644A77" w:rsidRDefault="00D41139" w:rsidP="00644A77">
      <w:pPr>
        <w:spacing w:before="120" w:after="120" w:line="252" w:lineRule="auto"/>
        <w:ind w:firstLine="720"/>
        <w:jc w:val="both"/>
        <w:rPr>
          <w:rFonts w:ascii="Times New Roman" w:hAnsi="Times New Roman"/>
        </w:rPr>
      </w:pPr>
      <w:r w:rsidRPr="00644A77">
        <w:rPr>
          <w:rFonts w:ascii="Times New Roman" w:hAnsi="Times New Roman"/>
          <w:b/>
        </w:rPr>
        <w:t xml:space="preserve">- </w:t>
      </w:r>
      <w:r w:rsidRPr="00644A77">
        <w:rPr>
          <w:rFonts w:ascii="Times New Roman" w:hAnsi="Times New Roman"/>
        </w:rPr>
        <w:t>Đầu tư hoàn thiện nền tảng tích hợp, chia sẻ dữ liệu của tỉnh nhằm kết nối, chia sẻ dữ liệu giữa các hệ thống thông tin trên địa bàn tỉnh. Trong đó, ưu tiên triển khai hệ thống thông tin dùng chung.</w:t>
      </w:r>
    </w:p>
    <w:p w14:paraId="6C8E21CF" w14:textId="77777777" w:rsidR="00D41139" w:rsidRPr="00644A77" w:rsidRDefault="00D41139" w:rsidP="00644A77">
      <w:pPr>
        <w:spacing w:before="120" w:after="120" w:line="252" w:lineRule="auto"/>
        <w:ind w:firstLine="720"/>
        <w:jc w:val="both"/>
        <w:rPr>
          <w:rFonts w:ascii="Times New Roman" w:hAnsi="Times New Roman"/>
        </w:rPr>
      </w:pPr>
      <w:r w:rsidRPr="00644A77">
        <w:rPr>
          <w:rFonts w:ascii="Times New Roman" w:hAnsi="Times New Roman"/>
        </w:rPr>
        <w:t>- Thực hiện kết nối, chia sẻ thông tin về trang thông tin điện tử và dịch vụ công trực tuyến của tỉnh với hệ thống đánh giá, thu thập thông tin do Bộ Thông tin và Truyền thông quản lý, vận hành.</w:t>
      </w:r>
    </w:p>
    <w:p w14:paraId="23B3F644" w14:textId="77777777" w:rsidR="00D41139" w:rsidRPr="00644A77" w:rsidRDefault="00D41139" w:rsidP="00644A77">
      <w:pPr>
        <w:spacing w:before="120" w:after="120" w:line="252" w:lineRule="auto"/>
        <w:ind w:firstLine="720"/>
        <w:jc w:val="both"/>
        <w:rPr>
          <w:rFonts w:ascii="Times New Roman" w:hAnsi="Times New Roman"/>
        </w:rPr>
      </w:pPr>
      <w:r w:rsidRPr="00644A77">
        <w:rPr>
          <w:rFonts w:ascii="Times New Roman" w:hAnsi="Times New Roman"/>
        </w:rPr>
        <w:t>- Thực hiện kết nối các hệ thống thông tin của tỉnh với nền tảng thanh toán quốc gia PayGov do Bộ Thông tin và Truyền thông quản lý, vận hành.</w:t>
      </w:r>
    </w:p>
    <w:p w14:paraId="7A8AFC74" w14:textId="49FB501E" w:rsidR="00D41139" w:rsidRPr="00644A77" w:rsidRDefault="00D41139" w:rsidP="00644A77">
      <w:pPr>
        <w:spacing w:before="120" w:after="120" w:line="252" w:lineRule="auto"/>
        <w:ind w:firstLine="720"/>
        <w:jc w:val="both"/>
        <w:rPr>
          <w:rFonts w:ascii="Times New Roman" w:hAnsi="Times New Roman"/>
          <w:i/>
        </w:rPr>
      </w:pPr>
      <w:r w:rsidRPr="00644A77">
        <w:rPr>
          <w:rFonts w:ascii="Times New Roman" w:hAnsi="Times New Roman"/>
          <w:i/>
        </w:rPr>
        <w:t>d) Phát triển dữ liệu</w:t>
      </w:r>
    </w:p>
    <w:p w14:paraId="1F8DEF84" w14:textId="0B2147A0" w:rsidR="00841FA5" w:rsidRPr="00644A77" w:rsidRDefault="00B40337" w:rsidP="00644A77">
      <w:pPr>
        <w:spacing w:before="120" w:after="120" w:line="252" w:lineRule="auto"/>
        <w:ind w:firstLine="720"/>
        <w:jc w:val="both"/>
        <w:rPr>
          <w:rFonts w:ascii="Times New Roman" w:hAnsi="Times New Roman"/>
        </w:rPr>
      </w:pPr>
      <w:r w:rsidRPr="00644A77">
        <w:rPr>
          <w:rFonts w:ascii="Times New Roman" w:hAnsi="Times New Roman"/>
        </w:rPr>
        <w:t>- Phát triển các</w:t>
      </w:r>
      <w:r w:rsidR="00841FA5" w:rsidRPr="00644A77">
        <w:rPr>
          <w:rFonts w:ascii="Times New Roman" w:hAnsi="Times New Roman"/>
        </w:rPr>
        <w:t xml:space="preserve"> hệ thống kho dữ liệu dùng chung nhằm quản lý các thông ti</w:t>
      </w:r>
      <w:r w:rsidRPr="00644A77">
        <w:rPr>
          <w:rFonts w:ascii="Times New Roman" w:hAnsi="Times New Roman"/>
        </w:rPr>
        <w:t>n, dữ liệu dùng chung của tỉnh.</w:t>
      </w:r>
    </w:p>
    <w:p w14:paraId="5B689FCD" w14:textId="73B03A1F" w:rsidR="00B40337" w:rsidRPr="00644A77" w:rsidRDefault="00B40337" w:rsidP="00644A77">
      <w:pPr>
        <w:spacing w:before="120" w:after="120" w:line="252" w:lineRule="auto"/>
        <w:ind w:firstLine="720"/>
        <w:jc w:val="both"/>
        <w:rPr>
          <w:rFonts w:ascii="Times New Roman" w:hAnsi="Times New Roman"/>
        </w:rPr>
      </w:pPr>
      <w:r w:rsidRPr="00644A77">
        <w:rPr>
          <w:rFonts w:ascii="Times New Roman" w:hAnsi="Times New Roman"/>
        </w:rPr>
        <w:t xml:space="preserve">- Các </w:t>
      </w:r>
      <w:r w:rsidR="0047009E" w:rsidRPr="00644A77">
        <w:rPr>
          <w:rFonts w:ascii="Times New Roman" w:hAnsi="Times New Roman"/>
        </w:rPr>
        <w:t>CSDL</w:t>
      </w:r>
      <w:r w:rsidRPr="00644A77">
        <w:rPr>
          <w:rFonts w:ascii="Times New Roman" w:hAnsi="Times New Roman"/>
        </w:rPr>
        <w:t xml:space="preserve"> dùng chung được kết nối, chia sẻ trên toàn tỉnh; từng bước mở dữ liệu của các cơ quan nhà nước để cung cấp dịch vụ công kịp thời, một lần khai báo, trọn vòng đời phục vụ người dân</w:t>
      </w:r>
      <w:r w:rsidR="00086735">
        <w:rPr>
          <w:rFonts w:ascii="Times New Roman" w:hAnsi="Times New Roman"/>
        </w:rPr>
        <w:t xml:space="preserve"> và phát triển kinh tế - xã hội.</w:t>
      </w:r>
    </w:p>
    <w:p w14:paraId="2A79D357" w14:textId="77777777" w:rsidR="00027A3F" w:rsidRPr="00644A77" w:rsidRDefault="005608E7" w:rsidP="00644A77">
      <w:pPr>
        <w:spacing w:before="120" w:after="120" w:line="252" w:lineRule="auto"/>
        <w:ind w:firstLine="720"/>
        <w:jc w:val="both"/>
        <w:rPr>
          <w:rFonts w:ascii="Times New Roman" w:hAnsi="Times New Roman"/>
          <w:i/>
        </w:rPr>
      </w:pPr>
      <w:r w:rsidRPr="00644A77">
        <w:rPr>
          <w:rFonts w:ascii="Times New Roman" w:hAnsi="Times New Roman"/>
          <w:i/>
        </w:rPr>
        <w:t>e)</w:t>
      </w:r>
      <w:r w:rsidR="00027A3F" w:rsidRPr="00644A77">
        <w:rPr>
          <w:rFonts w:ascii="Times New Roman" w:hAnsi="Times New Roman"/>
          <w:i/>
        </w:rPr>
        <w:t xml:space="preserve"> Phát triển các ứng dụng dịch vụ</w:t>
      </w:r>
    </w:p>
    <w:p w14:paraId="1EAD7578" w14:textId="77777777" w:rsidR="00BA2292" w:rsidRPr="00644A77" w:rsidRDefault="004B4EB2" w:rsidP="00644A77">
      <w:pPr>
        <w:pStyle w:val="BodyTextIndent"/>
        <w:spacing w:before="120" w:after="120" w:line="252" w:lineRule="auto"/>
        <w:ind w:firstLine="720"/>
        <w:rPr>
          <w:rFonts w:ascii="Times New Roman" w:hAnsi="Times New Roman"/>
          <w:szCs w:val="28"/>
        </w:rPr>
      </w:pPr>
      <w:r w:rsidRPr="00644A77">
        <w:rPr>
          <w:rFonts w:ascii="Times New Roman" w:hAnsi="Times New Roman"/>
          <w:b/>
          <w:szCs w:val="28"/>
        </w:rPr>
        <w:t xml:space="preserve">- </w:t>
      </w:r>
      <w:r w:rsidR="008156EC" w:rsidRPr="00644A77">
        <w:rPr>
          <w:rFonts w:ascii="Times New Roman" w:hAnsi="Times New Roman"/>
          <w:szCs w:val="28"/>
        </w:rPr>
        <w:t>Tiếp tục duy trì, nâng cấp</w:t>
      </w:r>
      <w:r w:rsidR="004D6DBB" w:rsidRPr="00644A77">
        <w:rPr>
          <w:rFonts w:ascii="Times New Roman" w:hAnsi="Times New Roman"/>
          <w:szCs w:val="28"/>
        </w:rPr>
        <w:t xml:space="preserve"> phần mềm quản lý văn bản và điều hành</w:t>
      </w:r>
      <w:r w:rsidR="008156EC" w:rsidRPr="00644A77">
        <w:rPr>
          <w:rFonts w:ascii="Times New Roman" w:hAnsi="Times New Roman"/>
          <w:szCs w:val="28"/>
        </w:rPr>
        <w:t xml:space="preserve"> công việc; kết nối chia sẻ dữ liệu giữa các hệ thống thông tin và phần mềm quản lý văn bản và điều hành công việc</w:t>
      </w:r>
      <w:r w:rsidR="007F777D" w:rsidRPr="00644A77">
        <w:rPr>
          <w:rFonts w:ascii="Times New Roman" w:hAnsi="Times New Roman"/>
          <w:szCs w:val="28"/>
        </w:rPr>
        <w:t>.</w:t>
      </w:r>
    </w:p>
    <w:p w14:paraId="7F802D4B" w14:textId="77777777" w:rsidR="005B467A" w:rsidRPr="00644A77" w:rsidRDefault="005B467A" w:rsidP="00644A77">
      <w:pPr>
        <w:spacing w:before="120" w:after="120" w:line="252" w:lineRule="auto"/>
        <w:ind w:firstLine="720"/>
        <w:jc w:val="both"/>
        <w:rPr>
          <w:rFonts w:ascii="Times New Roman" w:hAnsi="Times New Roman"/>
          <w:bCs/>
          <w:color w:val="000000"/>
        </w:rPr>
      </w:pPr>
      <w:r w:rsidRPr="00644A77">
        <w:rPr>
          <w:rFonts w:ascii="Times New Roman" w:hAnsi="Times New Roman"/>
          <w:bCs/>
          <w:color w:val="000000"/>
        </w:rPr>
        <w:t xml:space="preserve">- </w:t>
      </w:r>
      <w:r w:rsidR="008156EC" w:rsidRPr="00644A77">
        <w:rPr>
          <w:rFonts w:ascii="Times New Roman" w:hAnsi="Times New Roman"/>
          <w:bCs/>
          <w:color w:val="000000"/>
        </w:rPr>
        <w:t xml:space="preserve">Tái thiết lập, sử dụng </w:t>
      </w:r>
      <w:r w:rsidRPr="00644A77">
        <w:rPr>
          <w:rFonts w:ascii="Times New Roman" w:hAnsi="Times New Roman"/>
          <w:bCs/>
          <w:color w:val="000000"/>
        </w:rPr>
        <w:t xml:space="preserve">hệ thống giao ban </w:t>
      </w:r>
      <w:r w:rsidR="008156EC" w:rsidRPr="00644A77">
        <w:rPr>
          <w:rFonts w:ascii="Times New Roman" w:hAnsi="Times New Roman"/>
          <w:bCs/>
          <w:color w:val="000000"/>
        </w:rPr>
        <w:t>trực tuyến toàn tỉnh, đảm bảo linh hoạt, phục vụ họp mọi lúc, mọi nơi, an toàn và bảo mật thông tin</w:t>
      </w:r>
      <w:r w:rsidR="00B83E47" w:rsidRPr="00644A77">
        <w:rPr>
          <w:rFonts w:ascii="Times New Roman" w:hAnsi="Times New Roman"/>
          <w:bCs/>
          <w:color w:val="000000"/>
        </w:rPr>
        <w:t>.</w:t>
      </w:r>
    </w:p>
    <w:p w14:paraId="735698FE" w14:textId="77777777" w:rsidR="002B406E" w:rsidRPr="00644A77" w:rsidRDefault="00E649F5" w:rsidP="00644A77">
      <w:pPr>
        <w:pStyle w:val="BodyTextIndent"/>
        <w:spacing w:before="120" w:after="120" w:line="252" w:lineRule="auto"/>
        <w:ind w:firstLine="720"/>
        <w:rPr>
          <w:rFonts w:ascii="Times New Roman" w:hAnsi="Times New Roman"/>
          <w:szCs w:val="28"/>
        </w:rPr>
      </w:pPr>
      <w:r w:rsidRPr="00644A77">
        <w:rPr>
          <w:rFonts w:ascii="Times New Roman" w:hAnsi="Times New Roman"/>
          <w:szCs w:val="28"/>
        </w:rPr>
        <w:t xml:space="preserve">- </w:t>
      </w:r>
      <w:r w:rsidR="008156EC" w:rsidRPr="00644A77">
        <w:rPr>
          <w:rFonts w:ascii="Times New Roman" w:hAnsi="Times New Roman"/>
          <w:szCs w:val="28"/>
        </w:rPr>
        <w:t>Thực hiện n</w:t>
      </w:r>
      <w:r w:rsidRPr="00644A77">
        <w:rPr>
          <w:rFonts w:ascii="Times New Roman" w:hAnsi="Times New Roman"/>
          <w:szCs w:val="28"/>
        </w:rPr>
        <w:t>âng cấp hệ thống thư điện t</w:t>
      </w:r>
      <w:r w:rsidR="00B476F5" w:rsidRPr="00644A77">
        <w:rPr>
          <w:rFonts w:ascii="Times New Roman" w:hAnsi="Times New Roman"/>
          <w:szCs w:val="28"/>
        </w:rPr>
        <w:t xml:space="preserve">ử tỉnh </w:t>
      </w:r>
      <w:r w:rsidR="00FA61E6" w:rsidRPr="00644A77">
        <w:rPr>
          <w:rFonts w:ascii="Times New Roman" w:hAnsi="Times New Roman"/>
        </w:rPr>
        <w:t>Đắk Lắk</w:t>
      </w:r>
      <w:r w:rsidR="00FA61E6" w:rsidRPr="00644A77">
        <w:rPr>
          <w:rFonts w:ascii="Times New Roman" w:hAnsi="Times New Roman"/>
          <w:szCs w:val="28"/>
        </w:rPr>
        <w:t xml:space="preserve"> </w:t>
      </w:r>
      <w:r w:rsidR="008156EC" w:rsidRPr="00644A77">
        <w:rPr>
          <w:rFonts w:ascii="Times New Roman" w:hAnsi="Times New Roman"/>
          <w:szCs w:val="28"/>
        </w:rPr>
        <w:t>kết nối với các hệ thống thông tin dùng chung của tỉnh, đăng nhập một lần, thiết lập các lớp bảo mật, bổ sung các cơ chế cảnh báo, xử lý triệt để vấn đề thư rác và phát mã độc qua thư điện tử công vụ của tỉnh</w:t>
      </w:r>
      <w:r w:rsidR="00B476F5" w:rsidRPr="00644A77">
        <w:rPr>
          <w:rFonts w:ascii="Times New Roman" w:hAnsi="Times New Roman"/>
          <w:szCs w:val="28"/>
        </w:rPr>
        <w:t>.</w:t>
      </w:r>
    </w:p>
    <w:p w14:paraId="760D8464" w14:textId="6D6EABDD" w:rsidR="00113B54" w:rsidRPr="00644A77" w:rsidRDefault="000446DD" w:rsidP="00644A77">
      <w:pPr>
        <w:pStyle w:val="BodyTextIndent"/>
        <w:spacing w:before="120" w:after="120" w:line="252" w:lineRule="auto"/>
        <w:ind w:firstLine="720"/>
        <w:rPr>
          <w:rFonts w:ascii="Times New Roman" w:hAnsi="Times New Roman"/>
          <w:szCs w:val="28"/>
        </w:rPr>
      </w:pPr>
      <w:r w:rsidRPr="00644A77">
        <w:rPr>
          <w:rFonts w:ascii="Times New Roman" w:hAnsi="Times New Roman"/>
          <w:szCs w:val="28"/>
        </w:rPr>
        <w:t xml:space="preserve">- </w:t>
      </w:r>
      <w:r w:rsidR="00B655F5" w:rsidRPr="00644A77">
        <w:rPr>
          <w:rFonts w:ascii="Times New Roman" w:hAnsi="Times New Roman"/>
          <w:szCs w:val="28"/>
        </w:rPr>
        <w:t>Triển khai</w:t>
      </w:r>
      <w:r w:rsidR="00F01FB4" w:rsidRPr="00644A77">
        <w:rPr>
          <w:rFonts w:ascii="Times New Roman" w:hAnsi="Times New Roman"/>
          <w:szCs w:val="28"/>
        </w:rPr>
        <w:t xml:space="preserve"> </w:t>
      </w:r>
      <w:r w:rsidR="004F6072" w:rsidRPr="00644A77">
        <w:rPr>
          <w:rFonts w:ascii="Times New Roman" w:hAnsi="Times New Roman"/>
          <w:szCs w:val="28"/>
        </w:rPr>
        <w:t>tập huấn sử dụng</w:t>
      </w:r>
      <w:r w:rsidR="00B655F5" w:rsidRPr="00644A77">
        <w:rPr>
          <w:rFonts w:ascii="Times New Roman" w:hAnsi="Times New Roman"/>
          <w:szCs w:val="28"/>
        </w:rPr>
        <w:t xml:space="preserve"> chữ ký số chuyên dùng trong các cơ quan hành chính nhà nước</w:t>
      </w:r>
      <w:r w:rsidR="004F6072" w:rsidRPr="00644A77">
        <w:rPr>
          <w:rFonts w:ascii="Times New Roman" w:hAnsi="Times New Roman"/>
          <w:szCs w:val="28"/>
        </w:rPr>
        <w:t>;</w:t>
      </w:r>
      <w:r w:rsidR="00B655F5" w:rsidRPr="00644A77">
        <w:rPr>
          <w:rFonts w:ascii="Times New Roman" w:hAnsi="Times New Roman"/>
          <w:szCs w:val="28"/>
        </w:rPr>
        <w:t xml:space="preserve"> </w:t>
      </w:r>
      <w:r w:rsidRPr="00644A77">
        <w:rPr>
          <w:rFonts w:ascii="Times New Roman" w:hAnsi="Times New Roman"/>
          <w:szCs w:val="28"/>
        </w:rPr>
        <w:t xml:space="preserve">Xây dựng triển khai và nhân rộng mô hình </w:t>
      </w:r>
      <w:r w:rsidR="005A3B83" w:rsidRPr="00644A77">
        <w:rPr>
          <w:rFonts w:ascii="Times New Roman" w:hAnsi="Times New Roman"/>
          <w:szCs w:val="28"/>
        </w:rPr>
        <w:t>chuyển đổi số</w:t>
      </w:r>
      <w:r w:rsidR="00716159" w:rsidRPr="00644A77">
        <w:rPr>
          <w:rFonts w:ascii="Times New Roman" w:hAnsi="Times New Roman"/>
          <w:szCs w:val="28"/>
        </w:rPr>
        <w:t>, hướng tới Chính quyền số</w:t>
      </w:r>
      <w:r w:rsidR="00086735">
        <w:rPr>
          <w:rFonts w:ascii="Times New Roman" w:hAnsi="Times New Roman"/>
          <w:szCs w:val="28"/>
        </w:rPr>
        <w:t>.</w:t>
      </w:r>
    </w:p>
    <w:p w14:paraId="7F9CF480" w14:textId="0B53CF7F" w:rsidR="00455238" w:rsidRPr="00644A77" w:rsidRDefault="00120315" w:rsidP="00644A77">
      <w:pPr>
        <w:pStyle w:val="BodyTextIndent"/>
        <w:spacing w:before="120" w:after="120" w:line="252" w:lineRule="auto"/>
        <w:ind w:firstLine="0"/>
        <w:rPr>
          <w:rFonts w:ascii="Times New Roman" w:hAnsi="Times New Roman"/>
          <w:szCs w:val="28"/>
        </w:rPr>
      </w:pPr>
      <w:r w:rsidRPr="00644A77">
        <w:rPr>
          <w:rFonts w:ascii="Times New Roman" w:hAnsi="Times New Roman"/>
          <w:szCs w:val="28"/>
        </w:rPr>
        <w:tab/>
      </w:r>
      <w:r w:rsidR="005C1C32" w:rsidRPr="00644A77">
        <w:rPr>
          <w:rFonts w:ascii="Times New Roman" w:hAnsi="Times New Roman"/>
          <w:szCs w:val="28"/>
        </w:rPr>
        <w:t xml:space="preserve">- </w:t>
      </w:r>
      <w:r w:rsidR="006732F9" w:rsidRPr="00644A77">
        <w:rPr>
          <w:rFonts w:ascii="Times New Roman" w:hAnsi="Times New Roman"/>
          <w:szCs w:val="28"/>
        </w:rPr>
        <w:t>H</w:t>
      </w:r>
      <w:r w:rsidR="005C1C32" w:rsidRPr="00644A77">
        <w:rPr>
          <w:rFonts w:ascii="Times New Roman" w:hAnsi="Times New Roman"/>
          <w:szCs w:val="28"/>
        </w:rPr>
        <w:t>oàn thiện</w:t>
      </w:r>
      <w:r w:rsidR="006732F9" w:rsidRPr="00644A77">
        <w:rPr>
          <w:rFonts w:ascii="Times New Roman" w:hAnsi="Times New Roman"/>
          <w:szCs w:val="28"/>
        </w:rPr>
        <w:t xml:space="preserve"> tích hợp</w:t>
      </w:r>
      <w:r w:rsidR="005C1C32" w:rsidRPr="00644A77">
        <w:rPr>
          <w:rFonts w:ascii="Times New Roman" w:hAnsi="Times New Roman"/>
          <w:szCs w:val="28"/>
        </w:rPr>
        <w:t xml:space="preserve"> hệ thống </w:t>
      </w:r>
      <w:r w:rsidR="00FF26D9" w:rsidRPr="00644A77">
        <w:rPr>
          <w:rFonts w:ascii="Times New Roman" w:hAnsi="Times New Roman"/>
          <w:szCs w:val="28"/>
        </w:rPr>
        <w:t xml:space="preserve">dịch vụ công trực tuyến tích hợp </w:t>
      </w:r>
      <w:r w:rsidR="005C1C32" w:rsidRPr="00644A77">
        <w:rPr>
          <w:rFonts w:ascii="Times New Roman" w:hAnsi="Times New Roman"/>
          <w:szCs w:val="28"/>
        </w:rPr>
        <w:t xml:space="preserve">một cửa điện tử liên thông </w:t>
      </w:r>
      <w:r w:rsidR="00145F24" w:rsidRPr="00644A77">
        <w:rPr>
          <w:rFonts w:ascii="Times New Roman" w:hAnsi="Times New Roman"/>
          <w:szCs w:val="28"/>
        </w:rPr>
        <w:t xml:space="preserve">với hệ thống </w:t>
      </w:r>
      <w:r w:rsidR="000E692A" w:rsidRPr="00644A77">
        <w:rPr>
          <w:rFonts w:ascii="Times New Roman" w:hAnsi="Times New Roman"/>
          <w:szCs w:val="28"/>
        </w:rPr>
        <w:t>quản lý văn bản và điều hành.</w:t>
      </w:r>
    </w:p>
    <w:p w14:paraId="435CBC39" w14:textId="77777777" w:rsidR="00362DAC" w:rsidRPr="00644A77" w:rsidRDefault="003C6FAE" w:rsidP="00644A77">
      <w:pPr>
        <w:pStyle w:val="BodyTextIndent"/>
        <w:spacing w:before="120" w:after="120" w:line="252" w:lineRule="auto"/>
        <w:ind w:firstLine="0"/>
        <w:rPr>
          <w:rFonts w:ascii="Times New Roman" w:hAnsi="Times New Roman"/>
          <w:szCs w:val="28"/>
        </w:rPr>
      </w:pPr>
      <w:r w:rsidRPr="00644A77">
        <w:rPr>
          <w:rFonts w:ascii="Times New Roman" w:hAnsi="Times New Roman"/>
          <w:szCs w:val="28"/>
        </w:rPr>
        <w:lastRenderedPageBreak/>
        <w:tab/>
        <w:t xml:space="preserve">- </w:t>
      </w:r>
      <w:r w:rsidR="00455238" w:rsidRPr="00644A77">
        <w:rPr>
          <w:rFonts w:ascii="Times New Roman" w:hAnsi="Times New Roman"/>
          <w:szCs w:val="28"/>
        </w:rPr>
        <w:t>X</w:t>
      </w:r>
      <w:r w:rsidRPr="00644A77">
        <w:rPr>
          <w:rFonts w:ascii="Times New Roman" w:hAnsi="Times New Roman"/>
          <w:szCs w:val="28"/>
        </w:rPr>
        <w:t>ây dựng</w:t>
      </w:r>
      <w:r w:rsidR="001A0452" w:rsidRPr="00644A77">
        <w:rPr>
          <w:rFonts w:ascii="Times New Roman" w:hAnsi="Times New Roman"/>
          <w:szCs w:val="28"/>
        </w:rPr>
        <w:t xml:space="preserve"> tổng đài dịch vụ công nhằm hướng dẫn, giải đáp ý kiến thắc mắc của các tổ chức, người dân </w:t>
      </w:r>
      <w:r w:rsidR="00944E5A" w:rsidRPr="00644A77">
        <w:rPr>
          <w:rFonts w:ascii="Times New Roman" w:hAnsi="Times New Roman"/>
          <w:szCs w:val="28"/>
        </w:rPr>
        <w:t>khi giao dịch trực tuyến với các cơ quan nhà nước trên địa bàn tỉnh.</w:t>
      </w:r>
    </w:p>
    <w:p w14:paraId="57ADBBEF" w14:textId="77777777" w:rsidR="00455238" w:rsidRPr="00644A77" w:rsidRDefault="00455238" w:rsidP="00644A77">
      <w:pPr>
        <w:spacing w:before="120" w:after="120" w:line="252" w:lineRule="auto"/>
        <w:ind w:firstLine="720"/>
        <w:jc w:val="both"/>
        <w:rPr>
          <w:rFonts w:ascii="Times New Roman" w:hAnsi="Times New Roman"/>
        </w:rPr>
      </w:pPr>
      <w:r w:rsidRPr="00644A77">
        <w:rPr>
          <w:rFonts w:ascii="Times New Roman" w:hAnsi="Times New Roman"/>
        </w:rPr>
        <w:t xml:space="preserve">- Đầu tư hệ thống giám sát, điều hành đô thị thông minh tỉnh </w:t>
      </w:r>
      <w:r w:rsidR="00D02295" w:rsidRPr="00644A77">
        <w:rPr>
          <w:rFonts w:ascii="Times New Roman" w:hAnsi="Times New Roman"/>
        </w:rPr>
        <w:t xml:space="preserve">Đắk Lắk </w:t>
      </w:r>
      <w:r w:rsidRPr="00644A77">
        <w:rPr>
          <w:rFonts w:ascii="Times New Roman" w:hAnsi="Times New Roman"/>
        </w:rPr>
        <w:t>với dịch vụ, tiện ích như: giám sát điều hành giao thông và an ninh trật tự; giám sát thông tin trên môi trường mạng; Giám sát an toàn thông tin; Y tế, Du lịch, Giáo dục thông minh; quản lý an toàn vệ sinh thực phẩm, cảnh báo môi trường và hệ thống dịch vụ công trên địa bàn tỉnh.</w:t>
      </w:r>
    </w:p>
    <w:p w14:paraId="3F0FA8E0" w14:textId="130F7E21" w:rsidR="00944E5A" w:rsidRPr="00644A77" w:rsidRDefault="00502F1A" w:rsidP="00644A77">
      <w:pPr>
        <w:spacing w:before="120" w:after="120" w:line="252" w:lineRule="auto"/>
        <w:ind w:firstLine="720"/>
        <w:jc w:val="both"/>
        <w:rPr>
          <w:rFonts w:ascii="Times New Roman" w:hAnsi="Times New Roman"/>
          <w:i/>
        </w:rPr>
      </w:pPr>
      <w:r>
        <w:rPr>
          <w:rFonts w:ascii="Times New Roman" w:hAnsi="Times New Roman"/>
          <w:i/>
        </w:rPr>
        <w:t>g</w:t>
      </w:r>
      <w:r w:rsidR="005608E7" w:rsidRPr="00644A77">
        <w:rPr>
          <w:rFonts w:ascii="Times New Roman" w:hAnsi="Times New Roman"/>
          <w:i/>
        </w:rPr>
        <w:t>)</w:t>
      </w:r>
      <w:r w:rsidR="008E4217" w:rsidRPr="00644A77">
        <w:rPr>
          <w:rFonts w:ascii="Times New Roman" w:hAnsi="Times New Roman"/>
          <w:i/>
        </w:rPr>
        <w:t xml:space="preserve"> Đảm bảo an toàn thông tin</w:t>
      </w:r>
    </w:p>
    <w:p w14:paraId="56CE662D" w14:textId="5F3FB866" w:rsidR="00BF35DE" w:rsidRPr="00644A77" w:rsidRDefault="00287695" w:rsidP="00644A77">
      <w:pPr>
        <w:pStyle w:val="BodyTextIndent"/>
        <w:spacing w:before="120" w:after="120" w:line="252" w:lineRule="auto"/>
        <w:ind w:firstLine="0"/>
        <w:rPr>
          <w:rFonts w:ascii="Times New Roman" w:hAnsi="Times New Roman"/>
          <w:szCs w:val="28"/>
        </w:rPr>
      </w:pPr>
      <w:r w:rsidRPr="00644A77">
        <w:rPr>
          <w:rFonts w:ascii="Times New Roman" w:hAnsi="Times New Roman"/>
          <w:szCs w:val="28"/>
        </w:rPr>
        <w:tab/>
      </w:r>
      <w:r w:rsidR="00BF35DE" w:rsidRPr="00644A77">
        <w:rPr>
          <w:rFonts w:ascii="Times New Roman" w:hAnsi="Times New Roman"/>
          <w:szCs w:val="28"/>
        </w:rPr>
        <w:t>- Xây dựng, ban hành, thườ</w:t>
      </w:r>
      <w:r w:rsidR="0098244F" w:rsidRPr="00644A77">
        <w:rPr>
          <w:rFonts w:ascii="Times New Roman" w:hAnsi="Times New Roman"/>
          <w:szCs w:val="28"/>
        </w:rPr>
        <w:t>ng xuyên rà soát, cập nhật các k</w:t>
      </w:r>
      <w:r w:rsidR="00BF35DE" w:rsidRPr="00644A77">
        <w:rPr>
          <w:rFonts w:ascii="Times New Roman" w:hAnsi="Times New Roman"/>
          <w:szCs w:val="28"/>
        </w:rPr>
        <w:t>ế hoạch, quy hoạch, quy định về đảm bảo an toàn thông tin mạng trong hoạt động cơ quan, tổ chức</w:t>
      </w:r>
      <w:r w:rsidR="00424128" w:rsidRPr="00644A77">
        <w:rPr>
          <w:rFonts w:ascii="Times New Roman" w:hAnsi="Times New Roman"/>
          <w:szCs w:val="28"/>
        </w:rPr>
        <w:t>.</w:t>
      </w:r>
    </w:p>
    <w:p w14:paraId="4732AD28" w14:textId="7F973D4C" w:rsidR="00D2151A" w:rsidRPr="00644A77" w:rsidRDefault="00D2151A" w:rsidP="00644A77">
      <w:pPr>
        <w:pStyle w:val="BodyTextIndent"/>
        <w:spacing w:before="120" w:after="120" w:line="252" w:lineRule="auto"/>
        <w:ind w:firstLine="0"/>
        <w:rPr>
          <w:rFonts w:ascii="Times New Roman" w:hAnsi="Times New Roman"/>
          <w:szCs w:val="28"/>
        </w:rPr>
      </w:pPr>
      <w:r w:rsidRPr="00644A77">
        <w:rPr>
          <w:rFonts w:ascii="Times New Roman" w:hAnsi="Times New Roman"/>
          <w:szCs w:val="28"/>
        </w:rPr>
        <w:tab/>
        <w:t xml:space="preserve">- Hoàn thiện triển khai, nâng cấp và duy trì bảo đảm an toàn thông tin mô hình 4 lớp; </w:t>
      </w:r>
      <w:r w:rsidR="0098244F" w:rsidRPr="00644A77">
        <w:rPr>
          <w:rFonts w:ascii="Times New Roman" w:hAnsi="Times New Roman"/>
          <w:szCs w:val="28"/>
        </w:rPr>
        <w:t>t</w:t>
      </w:r>
      <w:r w:rsidRPr="00644A77">
        <w:rPr>
          <w:rFonts w:ascii="Times New Roman" w:hAnsi="Times New Roman"/>
          <w:color w:val="000000"/>
          <w:szCs w:val="26"/>
        </w:rPr>
        <w:t xml:space="preserve">riển khai, nâng cấp và </w:t>
      </w:r>
      <w:r w:rsidR="00A87820" w:rsidRPr="00644A77">
        <w:rPr>
          <w:rFonts w:ascii="Times New Roman" w:hAnsi="Times New Roman"/>
          <w:color w:val="000000"/>
          <w:szCs w:val="26"/>
        </w:rPr>
        <w:t>duy trì hệ thống</w:t>
      </w:r>
      <w:r w:rsidRPr="00644A77">
        <w:rPr>
          <w:rFonts w:ascii="Times New Roman" w:hAnsi="Times New Roman"/>
          <w:color w:val="000000"/>
          <w:szCs w:val="26"/>
        </w:rPr>
        <w:t xml:space="preserve"> điều hành</w:t>
      </w:r>
      <w:r w:rsidR="00A87820" w:rsidRPr="00644A77">
        <w:rPr>
          <w:rFonts w:ascii="Times New Roman" w:hAnsi="Times New Roman"/>
          <w:color w:val="000000"/>
          <w:szCs w:val="26"/>
        </w:rPr>
        <w:t xml:space="preserve">, giám sát an thông tin </w:t>
      </w:r>
      <w:r w:rsidRPr="00644A77">
        <w:rPr>
          <w:rFonts w:ascii="Times New Roman" w:hAnsi="Times New Roman"/>
          <w:color w:val="000000"/>
          <w:szCs w:val="26"/>
        </w:rPr>
        <w:t>(SOC) và kết nối với Trung tâm giám sát an ninh mạng quốc gia (NCSC) do Bộ Thông tin và Truyền thông vận hành.</w:t>
      </w:r>
    </w:p>
    <w:p w14:paraId="7E29A514" w14:textId="0B972AEA" w:rsidR="00287695" w:rsidRPr="00644A77" w:rsidRDefault="00287695" w:rsidP="00644A77">
      <w:pPr>
        <w:pStyle w:val="BodyTextIndent"/>
        <w:spacing w:before="120" w:after="120" w:line="252" w:lineRule="auto"/>
        <w:ind w:firstLine="720"/>
        <w:rPr>
          <w:rFonts w:ascii="Times New Roman" w:hAnsi="Times New Roman"/>
          <w:szCs w:val="28"/>
        </w:rPr>
      </w:pPr>
      <w:r w:rsidRPr="00644A77">
        <w:rPr>
          <w:rFonts w:ascii="Times New Roman" w:hAnsi="Times New Roman"/>
          <w:szCs w:val="28"/>
        </w:rPr>
        <w:t xml:space="preserve">- Triển khai các giải pháp an toàn bảo mật thông tin, tích hợp chữ ký số chuyên dùng vào hệ thống </w:t>
      </w:r>
      <w:r w:rsidR="00CC1BE6" w:rsidRPr="00644A77">
        <w:rPr>
          <w:rFonts w:ascii="Times New Roman" w:hAnsi="Times New Roman"/>
          <w:szCs w:val="28"/>
        </w:rPr>
        <w:t>CNTT</w:t>
      </w:r>
      <w:r w:rsidRPr="00644A77">
        <w:rPr>
          <w:rFonts w:ascii="Times New Roman" w:hAnsi="Times New Roman"/>
          <w:szCs w:val="28"/>
        </w:rPr>
        <w:t xml:space="preserve"> dùng chung của tỉnh như: Cổng/Trang thông tin điện tử; Một cửa điện tử; Thư điện tử</w:t>
      </w:r>
      <w:r w:rsidR="00266D17" w:rsidRPr="00644A77">
        <w:rPr>
          <w:rFonts w:ascii="Times New Roman" w:hAnsi="Times New Roman"/>
          <w:szCs w:val="28"/>
        </w:rPr>
        <w:t>…</w:t>
      </w:r>
    </w:p>
    <w:p w14:paraId="1EAEF065" w14:textId="1D20EAC3" w:rsidR="006A00D9" w:rsidRPr="00644A77" w:rsidRDefault="00703A42" w:rsidP="00644A77">
      <w:pPr>
        <w:spacing w:before="120" w:after="120" w:line="252" w:lineRule="auto"/>
        <w:ind w:firstLine="720"/>
        <w:jc w:val="both"/>
        <w:rPr>
          <w:rFonts w:ascii="Times New Roman" w:hAnsi="Times New Roman"/>
          <w:color w:val="000000"/>
          <w:szCs w:val="26"/>
        </w:rPr>
      </w:pPr>
      <w:r w:rsidRPr="00644A77">
        <w:rPr>
          <w:rFonts w:ascii="Times New Roman" w:hAnsi="Times New Roman"/>
          <w:color w:val="000000"/>
          <w:szCs w:val="26"/>
        </w:rPr>
        <w:t xml:space="preserve">- Triển khai giải pháp an toàn bảo mật thông tin đồng bộ </w:t>
      </w:r>
      <w:r w:rsidR="006A00D9" w:rsidRPr="00644A77">
        <w:rPr>
          <w:rFonts w:ascii="Times New Roman" w:hAnsi="Times New Roman"/>
          <w:color w:val="000000"/>
          <w:szCs w:val="26"/>
        </w:rPr>
        <w:t xml:space="preserve">trên nền tảng Trung tâm tích hợp dữ liệu của tỉnh; </w:t>
      </w:r>
      <w:r w:rsidR="0073711B" w:rsidRPr="00644A77">
        <w:rPr>
          <w:rFonts w:ascii="Times New Roman" w:hAnsi="Times New Roman"/>
          <w:color w:val="000000"/>
          <w:szCs w:val="26"/>
        </w:rPr>
        <w:t>Xây dựng</w:t>
      </w:r>
      <w:r w:rsidR="006A00D9" w:rsidRPr="00644A77">
        <w:rPr>
          <w:rFonts w:ascii="Times New Roman" w:hAnsi="Times New Roman"/>
          <w:color w:val="000000"/>
          <w:szCs w:val="26"/>
        </w:rPr>
        <w:t xml:space="preserve"> bảo mật mã xác thực </w:t>
      </w:r>
      <w:r w:rsidR="0073711B" w:rsidRPr="00644A77">
        <w:rPr>
          <w:rFonts w:ascii="Times New Roman" w:hAnsi="Times New Roman"/>
          <w:color w:val="000000"/>
          <w:szCs w:val="26"/>
        </w:rPr>
        <w:t xml:space="preserve">truy nhập bằng OTP (One Time Password) </w:t>
      </w:r>
      <w:r w:rsidR="006A00D9" w:rsidRPr="00644A77">
        <w:rPr>
          <w:rFonts w:ascii="Times New Roman" w:hAnsi="Times New Roman"/>
          <w:color w:val="000000"/>
          <w:szCs w:val="26"/>
        </w:rPr>
        <w:t xml:space="preserve">trên hệ thống </w:t>
      </w:r>
      <w:r w:rsidR="00CC1BE6" w:rsidRPr="00644A77">
        <w:rPr>
          <w:rFonts w:ascii="Times New Roman" w:hAnsi="Times New Roman"/>
          <w:color w:val="000000"/>
          <w:szCs w:val="26"/>
        </w:rPr>
        <w:t>CNTT</w:t>
      </w:r>
      <w:r w:rsidR="006A00D9" w:rsidRPr="00644A77">
        <w:rPr>
          <w:rFonts w:ascii="Times New Roman" w:hAnsi="Times New Roman"/>
          <w:color w:val="000000"/>
          <w:szCs w:val="26"/>
        </w:rPr>
        <w:t xml:space="preserve"> dùng chung của tỉnh.</w:t>
      </w:r>
    </w:p>
    <w:p w14:paraId="38491D8C" w14:textId="7EA6544B" w:rsidR="00D2151A" w:rsidRPr="00644A77" w:rsidRDefault="00D2151A" w:rsidP="00644A77">
      <w:pPr>
        <w:spacing w:before="120" w:after="120" w:line="252" w:lineRule="auto"/>
        <w:ind w:firstLine="720"/>
        <w:jc w:val="both"/>
        <w:rPr>
          <w:rFonts w:ascii="Times New Roman" w:hAnsi="Times New Roman"/>
          <w:color w:val="000000"/>
          <w:szCs w:val="26"/>
        </w:rPr>
      </w:pPr>
      <w:r w:rsidRPr="00644A77">
        <w:rPr>
          <w:rFonts w:ascii="Times New Roman" w:hAnsi="Times New Roman"/>
          <w:color w:val="000000"/>
          <w:szCs w:val="26"/>
        </w:rPr>
        <w:t>- Thường xuyên rà soát, cập nhật, phê duyệt cấp độ an toàn hệ thống thông tin và triển khai phương án bảo đảm an toàn</w:t>
      </w:r>
      <w:r w:rsidR="000C27CE">
        <w:rPr>
          <w:rFonts w:ascii="Times New Roman" w:hAnsi="Times New Roman"/>
          <w:color w:val="000000"/>
          <w:szCs w:val="26"/>
        </w:rPr>
        <w:t xml:space="preserve"> hệ thống thông tin theo cấp độ.</w:t>
      </w:r>
    </w:p>
    <w:p w14:paraId="67FF48F1" w14:textId="4EE9FDE6" w:rsidR="00D2151A" w:rsidRPr="00644A77" w:rsidRDefault="00D2151A" w:rsidP="00644A77">
      <w:pPr>
        <w:spacing w:before="120" w:after="120" w:line="252" w:lineRule="auto"/>
        <w:ind w:firstLine="720"/>
        <w:jc w:val="both"/>
        <w:rPr>
          <w:rFonts w:ascii="Times New Roman" w:hAnsi="Times New Roman"/>
          <w:color w:val="000000"/>
          <w:szCs w:val="26"/>
        </w:rPr>
      </w:pPr>
      <w:r w:rsidRPr="00644A77">
        <w:rPr>
          <w:rFonts w:ascii="Times New Roman" w:hAnsi="Times New Roman"/>
          <w:color w:val="000000"/>
          <w:szCs w:val="26"/>
        </w:rPr>
        <w:t>- Xây dựng và triển khai kế hoạch dự phòng, sao lưu dữ liệu, bảo đảm hoạt động liên tục của cơ quan, tổ chức; sẵn sàng khôi phục hoạt động bình thường của hệ thông sau khi gặp s</w:t>
      </w:r>
      <w:r w:rsidR="000C27CE">
        <w:rPr>
          <w:rFonts w:ascii="Times New Roman" w:hAnsi="Times New Roman"/>
          <w:color w:val="000000"/>
          <w:szCs w:val="26"/>
        </w:rPr>
        <w:t>ự cố mất an toàn thông tin mạng.</w:t>
      </w:r>
    </w:p>
    <w:p w14:paraId="479E3186" w14:textId="4E88621C" w:rsidR="008E7A6F" w:rsidRPr="00644A77" w:rsidRDefault="008E7A6F" w:rsidP="00644A77">
      <w:pPr>
        <w:spacing w:before="120" w:after="120" w:line="252" w:lineRule="auto"/>
        <w:ind w:firstLine="720"/>
        <w:jc w:val="both"/>
        <w:rPr>
          <w:rFonts w:ascii="Times New Roman" w:hAnsi="Times New Roman"/>
          <w:lang w:val="it-IT"/>
        </w:rPr>
      </w:pPr>
      <w:r w:rsidRPr="00644A77">
        <w:rPr>
          <w:rFonts w:ascii="Times New Roman" w:hAnsi="Times New Roman"/>
          <w:lang w:val="it-IT"/>
        </w:rPr>
        <w:t>- Triển khai phần mềm phòng chống mã độc cho cán bộ, công chức, viên chức trên địa bàn tỉnh</w:t>
      </w:r>
      <w:r w:rsidR="000C27CE">
        <w:rPr>
          <w:rFonts w:ascii="Times New Roman" w:hAnsi="Times New Roman"/>
          <w:lang w:val="it-IT"/>
        </w:rPr>
        <w:t>.</w:t>
      </w:r>
    </w:p>
    <w:p w14:paraId="6C541FED" w14:textId="7B5D418F" w:rsidR="00944E5A" w:rsidRPr="00644A77" w:rsidRDefault="00502F1A" w:rsidP="00644A77">
      <w:pPr>
        <w:spacing w:before="120" w:after="120" w:line="252" w:lineRule="auto"/>
        <w:ind w:firstLine="720"/>
        <w:jc w:val="both"/>
        <w:rPr>
          <w:rFonts w:ascii="Times New Roman" w:hAnsi="Times New Roman"/>
          <w:i/>
        </w:rPr>
      </w:pPr>
      <w:r>
        <w:rPr>
          <w:rFonts w:ascii="Times New Roman" w:hAnsi="Times New Roman"/>
          <w:i/>
        </w:rPr>
        <w:t>h</w:t>
      </w:r>
      <w:r w:rsidR="000076AF" w:rsidRPr="00644A77">
        <w:rPr>
          <w:rFonts w:ascii="Times New Roman" w:hAnsi="Times New Roman"/>
          <w:i/>
        </w:rPr>
        <w:t>)</w:t>
      </w:r>
      <w:r w:rsidR="00944E5A" w:rsidRPr="00644A77">
        <w:rPr>
          <w:rFonts w:ascii="Times New Roman" w:hAnsi="Times New Roman"/>
          <w:i/>
        </w:rPr>
        <w:t xml:space="preserve"> Nguồn nhân lực cho ứng dụng </w:t>
      </w:r>
      <w:r w:rsidR="00CC1BE6" w:rsidRPr="00644A77">
        <w:rPr>
          <w:rFonts w:ascii="Times New Roman" w:hAnsi="Times New Roman"/>
          <w:i/>
        </w:rPr>
        <w:t>CNTT</w:t>
      </w:r>
    </w:p>
    <w:p w14:paraId="7259C99F" w14:textId="77777777" w:rsidR="005F77A9" w:rsidRPr="00644A77" w:rsidRDefault="005F77A9" w:rsidP="00644A77">
      <w:pPr>
        <w:spacing w:before="120" w:after="120" w:line="252" w:lineRule="auto"/>
        <w:ind w:firstLine="720"/>
        <w:jc w:val="both"/>
        <w:rPr>
          <w:rFonts w:ascii="Times New Roman" w:hAnsi="Times New Roman"/>
        </w:rPr>
      </w:pPr>
      <w:r w:rsidRPr="00644A77">
        <w:rPr>
          <w:rFonts w:ascii="Times New Roman" w:hAnsi="Times New Roman"/>
        </w:rPr>
        <w:t>- Phát triển Cổng đào tạo, bồi dưỡng trực tuyến nhằm tạo môi trường học tập, đào tạo, thi, hội nghị, hội thảo trực tuyến phục vụ người dân và doanh nghiệp, cán bộ công chức, viên chức trên địa bàn tỉnh.</w:t>
      </w:r>
    </w:p>
    <w:p w14:paraId="7998C2C8" w14:textId="31CD2599" w:rsidR="00776DA6" w:rsidRPr="00644A77" w:rsidRDefault="00776DA6" w:rsidP="00644A77">
      <w:pPr>
        <w:spacing w:before="120" w:after="120" w:line="252" w:lineRule="auto"/>
        <w:ind w:firstLine="720"/>
        <w:jc w:val="both"/>
        <w:rPr>
          <w:rFonts w:ascii="Times New Roman" w:hAnsi="Times New Roman"/>
        </w:rPr>
      </w:pPr>
      <w:r w:rsidRPr="00644A77">
        <w:rPr>
          <w:rFonts w:ascii="Times New Roman" w:hAnsi="Times New Roman"/>
        </w:rPr>
        <w:t xml:space="preserve">- </w:t>
      </w:r>
      <w:r w:rsidR="007B13F2" w:rsidRPr="00644A77">
        <w:rPr>
          <w:rFonts w:ascii="Times New Roman" w:hAnsi="Times New Roman"/>
        </w:rPr>
        <w:t>Ti</w:t>
      </w:r>
      <w:r w:rsidRPr="00644A77">
        <w:rPr>
          <w:rFonts w:ascii="Times New Roman" w:hAnsi="Times New Roman"/>
        </w:rPr>
        <w:t>ếp tục củng cố, kiện toàn, nâng cao trình độ quản trị</w:t>
      </w:r>
      <w:r w:rsidR="007B13F2" w:rsidRPr="00644A77">
        <w:rPr>
          <w:rFonts w:ascii="Times New Roman" w:hAnsi="Times New Roman"/>
        </w:rPr>
        <w:t xml:space="preserve">, vận hành và đảm bảo an toàn thông tin </w:t>
      </w:r>
      <w:r w:rsidR="00266D17" w:rsidRPr="00644A77">
        <w:rPr>
          <w:rFonts w:ascii="Times New Roman" w:hAnsi="Times New Roman"/>
        </w:rPr>
        <w:t xml:space="preserve">cho bộ phận chuyên trách </w:t>
      </w:r>
      <w:r w:rsidR="00CC1BE6" w:rsidRPr="00644A77">
        <w:rPr>
          <w:rFonts w:ascii="Times New Roman" w:hAnsi="Times New Roman"/>
        </w:rPr>
        <w:t>CNTT</w:t>
      </w:r>
      <w:r w:rsidRPr="00644A77">
        <w:rPr>
          <w:rFonts w:ascii="Times New Roman" w:hAnsi="Times New Roman"/>
        </w:rPr>
        <w:t xml:space="preserve"> tại các cơ quan, đơn vị trên địa bàn tỉnh.</w:t>
      </w:r>
    </w:p>
    <w:p w14:paraId="747573C1" w14:textId="6FB5FCA7" w:rsidR="0044530B" w:rsidRPr="00644A77" w:rsidRDefault="0044530B" w:rsidP="00644A77">
      <w:pPr>
        <w:spacing w:before="120" w:after="120" w:line="252" w:lineRule="auto"/>
        <w:ind w:firstLine="720"/>
        <w:jc w:val="both"/>
        <w:rPr>
          <w:rFonts w:ascii="Times New Roman" w:hAnsi="Times New Roman"/>
        </w:rPr>
      </w:pPr>
      <w:r w:rsidRPr="00644A77">
        <w:rPr>
          <w:rFonts w:ascii="Times New Roman" w:hAnsi="Times New Roman"/>
        </w:rPr>
        <w:lastRenderedPageBreak/>
        <w:t>-</w:t>
      </w:r>
      <w:r w:rsidRPr="00644A77">
        <w:rPr>
          <w:rFonts w:ascii="Times New Roman" w:hAnsi="Times New Roman"/>
          <w:lang w:val="vi-VN"/>
        </w:rPr>
        <w:t xml:space="preserve"> </w:t>
      </w:r>
      <w:r w:rsidRPr="00644A77">
        <w:rPr>
          <w:rFonts w:ascii="Times New Roman" w:hAnsi="Times New Roman"/>
        </w:rPr>
        <w:t>Nâng cao kỹ năng</w:t>
      </w:r>
      <w:r w:rsidRPr="00644A77">
        <w:rPr>
          <w:rFonts w:ascii="Times New Roman" w:hAnsi="Times New Roman"/>
          <w:lang w:val="vi-VN"/>
        </w:rPr>
        <w:t xml:space="preserve"> khai thác, ứng dụng </w:t>
      </w:r>
      <w:r w:rsidR="00CC1BE6" w:rsidRPr="00644A77">
        <w:rPr>
          <w:rFonts w:ascii="Times New Roman" w:hAnsi="Times New Roman"/>
        </w:rPr>
        <w:t>CNTT</w:t>
      </w:r>
      <w:r w:rsidRPr="00644A77">
        <w:rPr>
          <w:rFonts w:ascii="Times New Roman" w:hAnsi="Times New Roman"/>
          <w:lang w:val="vi-VN"/>
        </w:rPr>
        <w:t xml:space="preserve"> </w:t>
      </w:r>
      <w:r w:rsidRPr="00644A77">
        <w:rPr>
          <w:rFonts w:ascii="Times New Roman" w:hAnsi="Times New Roman"/>
        </w:rPr>
        <w:t xml:space="preserve">cho cán bộ công chức cấp huyện, xã </w:t>
      </w:r>
      <w:r w:rsidRPr="00644A77">
        <w:rPr>
          <w:rFonts w:ascii="Times New Roman" w:hAnsi="Times New Roman"/>
          <w:lang w:val="vi-VN"/>
        </w:rPr>
        <w:t xml:space="preserve">phục vụ công tác chuyên môn, nghiệp vụ </w:t>
      </w:r>
      <w:bookmarkStart w:id="2" w:name="_Toc176737342"/>
      <w:r w:rsidRPr="00644A77">
        <w:rPr>
          <w:rFonts w:ascii="Times New Roman" w:hAnsi="Times New Roman"/>
        </w:rPr>
        <w:t>của các cơ quan hành chính nhà nước</w:t>
      </w:r>
      <w:r w:rsidRPr="00644A77">
        <w:rPr>
          <w:rFonts w:ascii="Times New Roman" w:hAnsi="Times New Roman"/>
          <w:lang w:val="vi-VN"/>
        </w:rPr>
        <w:t>.</w:t>
      </w:r>
    </w:p>
    <w:bookmarkEnd w:id="2"/>
    <w:p w14:paraId="58E6B21E" w14:textId="77777777" w:rsidR="00F65704" w:rsidRPr="00644A77" w:rsidRDefault="00F65704" w:rsidP="00644A77">
      <w:pPr>
        <w:spacing w:before="120" w:after="120" w:line="252" w:lineRule="auto"/>
        <w:ind w:firstLine="720"/>
        <w:jc w:val="both"/>
        <w:rPr>
          <w:rFonts w:ascii="Times New Roman" w:hAnsi="Times New Roman"/>
          <w:lang w:val="vi-VN"/>
        </w:rPr>
      </w:pPr>
      <w:r w:rsidRPr="00644A77">
        <w:rPr>
          <w:rFonts w:ascii="Times New Roman" w:hAnsi="Times New Roman"/>
          <w:lang w:val="vi-VN"/>
        </w:rPr>
        <w:t>- Đổi mới cách dạy và học trên cơ sở áp dụng công nghệ số. Khuyến khích các mô hình giáo dục, đào tạo mới dựa trên các nền tảng số. Phát triển nguồn nhân lực có trình độ cao, hình thành công dân điện tử.</w:t>
      </w:r>
    </w:p>
    <w:p w14:paraId="254BFE3E" w14:textId="77777777" w:rsidR="00F65704" w:rsidRPr="00644A77" w:rsidRDefault="00F65704" w:rsidP="00644A77">
      <w:pPr>
        <w:spacing w:before="120" w:after="120" w:line="252" w:lineRule="auto"/>
        <w:ind w:firstLine="720"/>
        <w:jc w:val="both"/>
        <w:rPr>
          <w:rFonts w:ascii="Times New Roman" w:hAnsi="Times New Roman"/>
          <w:lang w:val="vi-VN"/>
        </w:rPr>
      </w:pPr>
      <w:r w:rsidRPr="00644A77">
        <w:rPr>
          <w:rFonts w:ascii="Times New Roman" w:hAnsi="Times New Roman"/>
          <w:lang w:val="vi-VN"/>
        </w:rPr>
        <w:t>- Phát triển nguồn nhân lực, đẩy mạnh nghiên cứu, ứng dụng, tiếp thu, làm chủ và sáng tạo công nghệ mới. Tạo điều kiện cho tổ chức, cá nhân tham gia mạng học tập mở. Thực hiện theo lộ trình phổ cập kỹ năng số, kỹ năng bảo đảm an toàn, an ninh mạng đạt trình độ cơ bản cho người dân. Đẩy mạnh công tác truyền thông, nâng cao nhận thức, xây dựng văn hoá số trong cộng đồng.</w:t>
      </w:r>
    </w:p>
    <w:p w14:paraId="6F656617" w14:textId="77777777" w:rsidR="0079561F" w:rsidRPr="00644A77" w:rsidRDefault="00A56E5B" w:rsidP="00644A77">
      <w:pPr>
        <w:pStyle w:val="BodyTextIndent"/>
        <w:spacing w:before="120" w:after="120" w:line="252" w:lineRule="auto"/>
        <w:ind w:firstLine="720"/>
        <w:rPr>
          <w:rFonts w:ascii="Times New Roman" w:hAnsi="Times New Roman"/>
          <w:b/>
          <w:szCs w:val="28"/>
        </w:rPr>
      </w:pPr>
      <w:r w:rsidRPr="00644A77">
        <w:rPr>
          <w:rFonts w:ascii="Times New Roman" w:hAnsi="Times New Roman"/>
          <w:b/>
          <w:szCs w:val="28"/>
        </w:rPr>
        <w:t>5</w:t>
      </w:r>
      <w:r w:rsidR="0079561F" w:rsidRPr="00644A77">
        <w:rPr>
          <w:rFonts w:ascii="Times New Roman" w:hAnsi="Times New Roman"/>
          <w:b/>
          <w:szCs w:val="28"/>
        </w:rPr>
        <w:t xml:space="preserve">. </w:t>
      </w:r>
      <w:r w:rsidRPr="00644A77">
        <w:rPr>
          <w:rFonts w:ascii="Times New Roman" w:hAnsi="Times New Roman"/>
          <w:b/>
          <w:szCs w:val="28"/>
        </w:rPr>
        <w:t>Giải pháp thực hiện</w:t>
      </w:r>
    </w:p>
    <w:p w14:paraId="200A6AD5" w14:textId="451A1606" w:rsidR="005F77A9" w:rsidRPr="00644A77" w:rsidRDefault="00A56E5B" w:rsidP="00644A77">
      <w:pPr>
        <w:pStyle w:val="BodyTextIndent"/>
        <w:spacing w:before="120" w:after="120" w:line="252" w:lineRule="auto"/>
        <w:ind w:firstLine="709"/>
        <w:rPr>
          <w:rFonts w:ascii="Times New Roman" w:hAnsi="Times New Roman"/>
          <w:i/>
          <w:szCs w:val="28"/>
        </w:rPr>
      </w:pPr>
      <w:r w:rsidRPr="00644A77">
        <w:rPr>
          <w:rFonts w:ascii="Times New Roman" w:hAnsi="Times New Roman"/>
          <w:i/>
          <w:szCs w:val="28"/>
        </w:rPr>
        <w:t>a)</w:t>
      </w:r>
      <w:r w:rsidR="005F77A9" w:rsidRPr="00644A77">
        <w:rPr>
          <w:rFonts w:ascii="Times New Roman" w:hAnsi="Times New Roman"/>
          <w:i/>
          <w:szCs w:val="28"/>
        </w:rPr>
        <w:t xml:space="preserve"> Đẩy mạnh công tác tr</w:t>
      </w:r>
      <w:r w:rsidR="00F658ED" w:rsidRPr="00644A77">
        <w:rPr>
          <w:rFonts w:ascii="Times New Roman" w:hAnsi="Times New Roman"/>
          <w:i/>
          <w:szCs w:val="28"/>
        </w:rPr>
        <w:t xml:space="preserve">uyền thông, nâng cao nhận thức, </w:t>
      </w:r>
      <w:r w:rsidR="005F77A9" w:rsidRPr="00644A77">
        <w:rPr>
          <w:rFonts w:ascii="Times New Roman" w:hAnsi="Times New Roman"/>
          <w:i/>
          <w:szCs w:val="28"/>
        </w:rPr>
        <w:t>tăng cường tương tác với người dân, doanh nghiệp</w:t>
      </w:r>
    </w:p>
    <w:p w14:paraId="4AB12533" w14:textId="7724BF62" w:rsidR="00121A1E" w:rsidRPr="00644A77" w:rsidRDefault="00121A1E" w:rsidP="00644A77">
      <w:pPr>
        <w:spacing w:before="120" w:after="120" w:line="252" w:lineRule="auto"/>
        <w:ind w:firstLine="720"/>
        <w:jc w:val="both"/>
        <w:rPr>
          <w:rFonts w:ascii="Times New Roman" w:hAnsi="Times New Roman"/>
          <w:iCs/>
        </w:rPr>
      </w:pPr>
      <w:r w:rsidRPr="00644A77">
        <w:rPr>
          <w:rFonts w:ascii="Times New Roman" w:hAnsi="Times New Roman"/>
          <w:iCs/>
        </w:rPr>
        <w:t xml:space="preserve">- Người đứng đầu tại các Sở, ban, ngành, địa phương, chịu trách nhiệm trực tiếp về </w:t>
      </w:r>
      <w:r w:rsidR="00F658ED" w:rsidRPr="00644A77">
        <w:rPr>
          <w:rFonts w:ascii="Times New Roman" w:hAnsi="Times New Roman"/>
          <w:iCs/>
        </w:rPr>
        <w:t xml:space="preserve">ứng dụng CNTT phát triển Chính quyền </w:t>
      </w:r>
      <w:r w:rsidR="0097131B" w:rsidRPr="00644A77">
        <w:rPr>
          <w:rFonts w:ascii="Times New Roman" w:hAnsi="Times New Roman"/>
          <w:iCs/>
        </w:rPr>
        <w:t>số</w:t>
      </w:r>
      <w:r w:rsidR="00F658ED" w:rsidRPr="00644A77">
        <w:rPr>
          <w:rFonts w:ascii="Times New Roman" w:hAnsi="Times New Roman"/>
          <w:iCs/>
        </w:rPr>
        <w:t xml:space="preserve"> </w:t>
      </w:r>
      <w:r w:rsidRPr="00644A77">
        <w:rPr>
          <w:rFonts w:ascii="Times New Roman" w:hAnsi="Times New Roman"/>
          <w:iCs/>
        </w:rPr>
        <w:t xml:space="preserve">trong cơ quan, tổ chức, lĩnh vực, địa bàn mình phụ trách; tổ chức phổ biến, quán triệt chủ trương của Đảng, nâng cao nhận thức của </w:t>
      </w:r>
      <w:r w:rsidR="00E36028" w:rsidRPr="00644A77">
        <w:rPr>
          <w:rFonts w:ascii="Times New Roman" w:hAnsi="Times New Roman"/>
          <w:iCs/>
        </w:rPr>
        <w:t>các cấp ủy</w:t>
      </w:r>
      <w:r w:rsidRPr="00644A77">
        <w:rPr>
          <w:rFonts w:ascii="Times New Roman" w:hAnsi="Times New Roman"/>
          <w:iCs/>
        </w:rPr>
        <w:t xml:space="preserve">, chính quyền, người dân và doanh nghiệp về sự cần thiết và tính cấp thiết của </w:t>
      </w:r>
      <w:r w:rsidR="006A18D7" w:rsidRPr="00644A77">
        <w:rPr>
          <w:rFonts w:ascii="Times New Roman" w:hAnsi="Times New Roman"/>
          <w:iCs/>
        </w:rPr>
        <w:t>Chính quyền số</w:t>
      </w:r>
      <w:r w:rsidRPr="00644A77">
        <w:rPr>
          <w:rFonts w:ascii="Times New Roman" w:hAnsi="Times New Roman"/>
          <w:iCs/>
        </w:rPr>
        <w:t>.</w:t>
      </w:r>
    </w:p>
    <w:p w14:paraId="08ECFBBC" w14:textId="560CEB41" w:rsidR="00121A1E" w:rsidRPr="00644A77" w:rsidRDefault="00121A1E" w:rsidP="00644A77">
      <w:pPr>
        <w:spacing w:before="120" w:after="120" w:line="252" w:lineRule="auto"/>
        <w:ind w:firstLine="720"/>
        <w:jc w:val="both"/>
        <w:rPr>
          <w:rFonts w:ascii="Times New Roman" w:hAnsi="Times New Roman"/>
          <w:iCs/>
        </w:rPr>
      </w:pPr>
      <w:r w:rsidRPr="00644A77">
        <w:rPr>
          <w:rFonts w:ascii="Times New Roman" w:hAnsi="Times New Roman"/>
          <w:iCs/>
        </w:rPr>
        <w:t>- UBND các huyện, thành phố chủ động lựa chọn một xã/phường để triển khai thử nghiệm công tác truyền thông cho người dân, bao gồm các kỹ năng cơ bản như truy cập và sử dụng Internet, thư điện tử, mua bán trực tuyến, thanh toán điện tử, dịch vụ công trực tuyến và bảo đảm an toàn thông tin cá nhân</w:t>
      </w:r>
      <w:r w:rsidR="0075770A" w:rsidRPr="00644A77">
        <w:rPr>
          <w:rFonts w:ascii="Times New Roman" w:hAnsi="Times New Roman"/>
          <w:iCs/>
        </w:rPr>
        <w:t>.</w:t>
      </w:r>
    </w:p>
    <w:p w14:paraId="0682057C" w14:textId="63D55400" w:rsidR="00121A1E" w:rsidRPr="00644A77" w:rsidRDefault="00121A1E" w:rsidP="00644A77">
      <w:pPr>
        <w:spacing w:before="120" w:after="120" w:line="252" w:lineRule="auto"/>
        <w:ind w:firstLine="720"/>
        <w:jc w:val="both"/>
        <w:rPr>
          <w:rFonts w:ascii="Times New Roman" w:hAnsi="Times New Roman"/>
          <w:iCs/>
        </w:rPr>
      </w:pPr>
      <w:r w:rsidRPr="00644A77">
        <w:rPr>
          <w:rFonts w:ascii="Times New Roman" w:hAnsi="Times New Roman"/>
          <w:iCs/>
        </w:rPr>
        <w:t>- Áp dụng chi trả bằng chuyển khoản cho tất cả các đối tượng tạo nền móng, cơ sở cho việc thanh toán điện tử. Khi người dân tạo dựng được thói quen sử dụng tài khoản sẽ tiến tới áp dụng thanh toá</w:t>
      </w:r>
      <w:r w:rsidR="00FE39DB" w:rsidRPr="00644A77">
        <w:rPr>
          <w:rFonts w:ascii="Times New Roman" w:hAnsi="Times New Roman"/>
          <w:iCs/>
        </w:rPr>
        <w:t>n điện tử tạo điều kiện cho Thương mại điện tử</w:t>
      </w:r>
      <w:r w:rsidR="00F658ED" w:rsidRPr="00644A77">
        <w:rPr>
          <w:rFonts w:ascii="Times New Roman" w:hAnsi="Times New Roman"/>
          <w:iCs/>
        </w:rPr>
        <w:t xml:space="preserve"> phát triển.</w:t>
      </w:r>
    </w:p>
    <w:p w14:paraId="451923A3" w14:textId="77777777" w:rsidR="00C66274" w:rsidRPr="00644A77" w:rsidRDefault="00A56E5B" w:rsidP="00644A77">
      <w:pPr>
        <w:pStyle w:val="BodyTextIndent"/>
        <w:spacing w:before="120" w:after="120" w:line="252" w:lineRule="auto"/>
        <w:ind w:firstLine="709"/>
        <w:rPr>
          <w:rFonts w:ascii="Times New Roman" w:hAnsi="Times New Roman"/>
          <w:i/>
          <w:szCs w:val="28"/>
        </w:rPr>
      </w:pPr>
      <w:r w:rsidRPr="00644A77">
        <w:rPr>
          <w:rFonts w:ascii="Times New Roman" w:hAnsi="Times New Roman"/>
          <w:i/>
          <w:szCs w:val="28"/>
        </w:rPr>
        <w:t>b)</w:t>
      </w:r>
      <w:r w:rsidR="00C66274" w:rsidRPr="00644A77">
        <w:rPr>
          <w:rFonts w:ascii="Times New Roman" w:hAnsi="Times New Roman"/>
          <w:i/>
          <w:szCs w:val="28"/>
        </w:rPr>
        <w:t xml:space="preserve"> Phát triển các mô hình kết hợp giữa các cơ quan nhà nước, doanh nghiệp</w:t>
      </w:r>
    </w:p>
    <w:p w14:paraId="707909E4" w14:textId="3FB8EEB4" w:rsidR="00C66274" w:rsidRPr="00644A77" w:rsidRDefault="00C66274" w:rsidP="00644A77">
      <w:pPr>
        <w:pStyle w:val="BodyTextIndent"/>
        <w:spacing w:before="120" w:after="120" w:line="252" w:lineRule="auto"/>
        <w:ind w:firstLine="709"/>
        <w:rPr>
          <w:rFonts w:ascii="Times New Roman" w:hAnsi="Times New Roman"/>
          <w:szCs w:val="28"/>
        </w:rPr>
      </w:pPr>
      <w:r w:rsidRPr="00644A77">
        <w:rPr>
          <w:rFonts w:ascii="Times New Roman" w:hAnsi="Times New Roman"/>
          <w:szCs w:val="28"/>
        </w:rPr>
        <w:t>- Thử nghiệm sản phẩm, giải pháp, dịch vụ, mô hình kinh doanh số một cách có kiểm soát, xác định rõ phạm vi không gian và thời gian thử nghiệm, để</w:t>
      </w:r>
      <w:r w:rsidR="00422B35" w:rsidRPr="00644A77">
        <w:rPr>
          <w:rFonts w:ascii="Times New Roman" w:hAnsi="Times New Roman"/>
          <w:szCs w:val="28"/>
        </w:rPr>
        <w:t xml:space="preserve"> khuyến khích đổi mới, sáng tạo.</w:t>
      </w:r>
    </w:p>
    <w:p w14:paraId="6E7D5C52" w14:textId="77777777" w:rsidR="00C66274" w:rsidRPr="00644A77" w:rsidRDefault="00C66274" w:rsidP="00644A77">
      <w:pPr>
        <w:pStyle w:val="BodyTextIndent"/>
        <w:spacing w:before="120" w:after="120" w:line="252" w:lineRule="auto"/>
        <w:ind w:firstLine="709"/>
        <w:rPr>
          <w:rFonts w:ascii="Times New Roman" w:hAnsi="Times New Roman"/>
          <w:szCs w:val="28"/>
        </w:rPr>
      </w:pPr>
      <w:r w:rsidRPr="00644A77">
        <w:rPr>
          <w:rFonts w:ascii="Times New Roman" w:hAnsi="Times New Roman"/>
          <w:szCs w:val="28"/>
        </w:rPr>
        <w:t xml:space="preserve">- Phối hợp doanh nghiệp để cung cấp dịch vụ công thông qua mạng bưu chính công cộng, mạng xã hội; </w:t>
      </w:r>
      <w:r w:rsidR="00DB6F80" w:rsidRPr="00644A77">
        <w:rPr>
          <w:rFonts w:ascii="Times New Roman" w:hAnsi="Times New Roman"/>
          <w:szCs w:val="28"/>
        </w:rPr>
        <w:t>hỗ trợ doanh nghiệp giới thiệu, cung cấp sản phẩm, dịch vụ số</w:t>
      </w:r>
      <w:r w:rsidR="001679F7" w:rsidRPr="00644A77">
        <w:rPr>
          <w:rFonts w:ascii="Times New Roman" w:hAnsi="Times New Roman"/>
          <w:szCs w:val="28"/>
        </w:rPr>
        <w:t>.</w:t>
      </w:r>
    </w:p>
    <w:p w14:paraId="5A4BB697" w14:textId="77777777" w:rsidR="00DB6F80" w:rsidRPr="00644A77" w:rsidRDefault="00A56E5B" w:rsidP="00644A77">
      <w:pPr>
        <w:pStyle w:val="BodyTextIndent"/>
        <w:spacing w:before="120" w:after="120" w:line="252" w:lineRule="auto"/>
        <w:ind w:firstLine="709"/>
        <w:rPr>
          <w:rFonts w:ascii="Times New Roman" w:hAnsi="Times New Roman"/>
          <w:i/>
          <w:szCs w:val="28"/>
        </w:rPr>
      </w:pPr>
      <w:r w:rsidRPr="00644A77">
        <w:rPr>
          <w:rFonts w:ascii="Times New Roman" w:hAnsi="Times New Roman"/>
          <w:i/>
          <w:szCs w:val="28"/>
        </w:rPr>
        <w:t>c)</w:t>
      </w:r>
      <w:r w:rsidR="00DB6F80" w:rsidRPr="00644A77">
        <w:rPr>
          <w:rFonts w:ascii="Times New Roman" w:hAnsi="Times New Roman"/>
          <w:i/>
          <w:szCs w:val="28"/>
        </w:rPr>
        <w:t xml:space="preserve"> Nghiên cứu, hợp tác để làm chủ, ứng dụng hiệu quả các công nghệ</w:t>
      </w:r>
    </w:p>
    <w:p w14:paraId="25A8A1FD" w14:textId="77777777" w:rsidR="00DB6F80" w:rsidRPr="00644A77" w:rsidRDefault="00E36028" w:rsidP="00644A77">
      <w:pPr>
        <w:pStyle w:val="BodyTextIndent"/>
        <w:spacing w:before="120" w:after="120" w:line="252" w:lineRule="auto"/>
        <w:ind w:firstLine="709"/>
        <w:rPr>
          <w:rFonts w:ascii="Times New Roman" w:hAnsi="Times New Roman"/>
          <w:szCs w:val="28"/>
        </w:rPr>
      </w:pPr>
      <w:r w:rsidRPr="00644A77">
        <w:rPr>
          <w:rFonts w:ascii="Times New Roman" w:hAnsi="Times New Roman"/>
          <w:szCs w:val="28"/>
        </w:rPr>
        <w:lastRenderedPageBreak/>
        <w:t xml:space="preserve">- </w:t>
      </w:r>
      <w:r w:rsidR="00DB6F80" w:rsidRPr="00644A77">
        <w:rPr>
          <w:rFonts w:ascii="Times New Roman" w:hAnsi="Times New Roman"/>
          <w:szCs w:val="28"/>
        </w:rPr>
        <w:t xml:space="preserve">Nghiên cứu, đẩy mạnh ứng dụng các công nghệ số vào triển khai Chính </w:t>
      </w:r>
      <w:r w:rsidRPr="00644A77">
        <w:rPr>
          <w:rFonts w:ascii="Times New Roman" w:hAnsi="Times New Roman"/>
          <w:szCs w:val="28"/>
        </w:rPr>
        <w:t>quyền</w:t>
      </w:r>
      <w:r w:rsidR="00DB6F80" w:rsidRPr="00644A77">
        <w:rPr>
          <w:rFonts w:ascii="Times New Roman" w:hAnsi="Times New Roman"/>
          <w:szCs w:val="28"/>
        </w:rPr>
        <w:t xml:space="preserve"> điện tử/Chính </w:t>
      </w:r>
      <w:r w:rsidRPr="00644A77">
        <w:rPr>
          <w:rFonts w:ascii="Times New Roman" w:hAnsi="Times New Roman"/>
          <w:szCs w:val="28"/>
        </w:rPr>
        <w:t>quyền</w:t>
      </w:r>
      <w:r w:rsidR="00DB6F80" w:rsidRPr="00644A77">
        <w:rPr>
          <w:rFonts w:ascii="Times New Roman" w:hAnsi="Times New Roman"/>
          <w:szCs w:val="28"/>
        </w:rPr>
        <w:t xml:space="preserve"> số như điện toán đám mây, dữ liệu lớn, trí tuệ nhân tạo, chuỗi khối,…</w:t>
      </w:r>
    </w:p>
    <w:p w14:paraId="515B264C" w14:textId="77777777" w:rsidR="00220E42" w:rsidRPr="00644A77" w:rsidRDefault="00E36028" w:rsidP="00644A77">
      <w:pPr>
        <w:pStyle w:val="BodyTextIndent"/>
        <w:spacing w:before="120" w:after="120" w:line="252" w:lineRule="auto"/>
        <w:ind w:firstLine="709"/>
        <w:rPr>
          <w:rFonts w:ascii="Times New Roman" w:hAnsi="Times New Roman"/>
          <w:szCs w:val="28"/>
        </w:rPr>
      </w:pPr>
      <w:r w:rsidRPr="00644A77">
        <w:rPr>
          <w:rFonts w:ascii="Times New Roman" w:hAnsi="Times New Roman"/>
          <w:szCs w:val="28"/>
        </w:rPr>
        <w:t xml:space="preserve">- </w:t>
      </w:r>
      <w:r w:rsidR="00220E42" w:rsidRPr="00644A77">
        <w:rPr>
          <w:rFonts w:ascii="Times New Roman" w:hAnsi="Times New Roman"/>
          <w:szCs w:val="28"/>
        </w:rPr>
        <w:t>Áp dụng công nghệ mới nhất về truyền thông xã hội (Social), truyền thông số; cung cấp thông tin và dịch vụ hành chính công một cách đơ</w:t>
      </w:r>
      <w:r w:rsidR="009605EC" w:rsidRPr="00644A77">
        <w:rPr>
          <w:rFonts w:ascii="Times New Roman" w:hAnsi="Times New Roman"/>
          <w:szCs w:val="28"/>
        </w:rPr>
        <w:t xml:space="preserve">n giản, thuận tiện trên thiết bị di động, hướng đến </w:t>
      </w:r>
      <w:r w:rsidR="00220E42" w:rsidRPr="00644A77">
        <w:rPr>
          <w:rFonts w:ascii="Times New Roman" w:hAnsi="Times New Roman"/>
          <w:szCs w:val="28"/>
        </w:rPr>
        <w:t>chuyển đổi số toàn diện các mặt công tác chỉ đạo, điều hành của cơ quan nhà nước và cung cấp trải nghiệm tốt nhất, thân thiện nhất cho người dùng.</w:t>
      </w:r>
    </w:p>
    <w:p w14:paraId="30D92513" w14:textId="32699FD5" w:rsidR="00DB6F80" w:rsidRPr="00644A77" w:rsidRDefault="00A56E5B" w:rsidP="00644A77">
      <w:pPr>
        <w:pStyle w:val="BodyTextIndent"/>
        <w:spacing w:before="120" w:after="120" w:line="252" w:lineRule="auto"/>
        <w:ind w:firstLine="709"/>
        <w:rPr>
          <w:rFonts w:ascii="Times New Roman" w:hAnsi="Times New Roman"/>
          <w:i/>
          <w:szCs w:val="28"/>
        </w:rPr>
      </w:pPr>
      <w:r w:rsidRPr="00644A77">
        <w:rPr>
          <w:rFonts w:ascii="Times New Roman" w:hAnsi="Times New Roman"/>
          <w:i/>
          <w:szCs w:val="28"/>
        </w:rPr>
        <w:t>d)</w:t>
      </w:r>
      <w:r w:rsidR="00DB6F80" w:rsidRPr="00644A77">
        <w:rPr>
          <w:rFonts w:ascii="Times New Roman" w:hAnsi="Times New Roman"/>
          <w:i/>
          <w:szCs w:val="28"/>
        </w:rPr>
        <w:t xml:space="preserve"> Thu hút nguồn lực </w:t>
      </w:r>
      <w:r w:rsidR="00CC1BE6" w:rsidRPr="00644A77">
        <w:rPr>
          <w:rFonts w:ascii="Times New Roman" w:hAnsi="Times New Roman"/>
          <w:i/>
          <w:szCs w:val="28"/>
        </w:rPr>
        <w:t>CNTT</w:t>
      </w:r>
    </w:p>
    <w:p w14:paraId="15702039" w14:textId="62CBDE5C" w:rsidR="00220E42" w:rsidRPr="00644A77" w:rsidRDefault="00220E42" w:rsidP="00644A77">
      <w:pPr>
        <w:spacing w:before="120" w:after="120" w:line="252" w:lineRule="auto"/>
        <w:ind w:firstLine="720"/>
        <w:jc w:val="both"/>
        <w:rPr>
          <w:rFonts w:ascii="Times New Roman" w:hAnsi="Times New Roman"/>
        </w:rPr>
      </w:pPr>
      <w:r w:rsidRPr="00644A77">
        <w:rPr>
          <w:rFonts w:ascii="Times New Roman" w:hAnsi="Times New Roman"/>
        </w:rPr>
        <w:t>- Ưu tiên bố trí</w:t>
      </w:r>
      <w:r w:rsidRPr="00644A77">
        <w:rPr>
          <w:rFonts w:ascii="Times New Roman" w:hAnsi="Times New Roman"/>
          <w:lang w:val="vi-VN"/>
        </w:rPr>
        <w:t xml:space="preserve"> ngân sách của tỉnh</w:t>
      </w:r>
      <w:r w:rsidRPr="00644A77">
        <w:rPr>
          <w:rFonts w:ascii="Times New Roman" w:hAnsi="Times New Roman"/>
        </w:rPr>
        <w:t xml:space="preserve"> c</w:t>
      </w:r>
      <w:r w:rsidR="00E244B9" w:rsidRPr="00644A77">
        <w:rPr>
          <w:rFonts w:ascii="Times New Roman" w:hAnsi="Times New Roman"/>
        </w:rPr>
        <w:t>ho các Chương trình, Kế hoạch, D</w:t>
      </w:r>
      <w:r w:rsidRPr="00644A77">
        <w:rPr>
          <w:rFonts w:ascii="Times New Roman" w:hAnsi="Times New Roman"/>
        </w:rPr>
        <w:t xml:space="preserve">ự án ứng dụng </w:t>
      </w:r>
      <w:r w:rsidR="00017332" w:rsidRPr="00644A77">
        <w:rPr>
          <w:rFonts w:ascii="Times New Roman" w:hAnsi="Times New Roman"/>
        </w:rPr>
        <w:t>CNTT</w:t>
      </w:r>
      <w:r w:rsidRPr="00644A77">
        <w:rPr>
          <w:rFonts w:ascii="Times New Roman" w:hAnsi="Times New Roman"/>
        </w:rPr>
        <w:t xml:space="preserve"> trọng tâm, trọng điểm để </w:t>
      </w:r>
      <w:r w:rsidRPr="00644A77">
        <w:rPr>
          <w:rFonts w:ascii="Times New Roman" w:hAnsi="Times New Roman"/>
          <w:lang w:val="vi-VN"/>
        </w:rPr>
        <w:t>đầu tư</w:t>
      </w:r>
      <w:r w:rsidRPr="00644A77">
        <w:rPr>
          <w:rFonts w:ascii="Times New Roman" w:hAnsi="Times New Roman"/>
        </w:rPr>
        <w:t xml:space="preserve"> trang thiết bị hạ tầng kỹ thuật, phần mềm</w:t>
      </w:r>
      <w:r w:rsidRPr="00644A77">
        <w:rPr>
          <w:rFonts w:ascii="Times New Roman" w:hAnsi="Times New Roman"/>
          <w:lang w:val="vi-VN"/>
        </w:rPr>
        <w:t xml:space="preserve"> ứng dụng </w:t>
      </w:r>
      <w:r w:rsidR="00677996" w:rsidRPr="00644A77">
        <w:rPr>
          <w:rFonts w:ascii="Times New Roman" w:hAnsi="Times New Roman"/>
        </w:rPr>
        <w:t>CNTT</w:t>
      </w:r>
      <w:r w:rsidRPr="00644A77">
        <w:rPr>
          <w:rFonts w:ascii="Times New Roman" w:hAnsi="Times New Roman"/>
          <w:lang w:val="vi-VN"/>
        </w:rPr>
        <w:t xml:space="preserve"> và đào tạo nguồn nhân lực </w:t>
      </w:r>
      <w:r w:rsidR="00677996" w:rsidRPr="00644A77">
        <w:rPr>
          <w:rFonts w:ascii="Times New Roman" w:hAnsi="Times New Roman"/>
        </w:rPr>
        <w:t>CNTT</w:t>
      </w:r>
      <w:r w:rsidRPr="00644A77">
        <w:rPr>
          <w:rFonts w:ascii="Times New Roman" w:hAnsi="Times New Roman"/>
        </w:rPr>
        <w:t>, phục vụ quản lý, chỉ đạo điều hành</w:t>
      </w:r>
      <w:r w:rsidRPr="00644A77">
        <w:rPr>
          <w:rFonts w:ascii="Times New Roman" w:hAnsi="Times New Roman"/>
          <w:lang w:val="vi-VN"/>
        </w:rPr>
        <w:t xml:space="preserve"> tại các cơ quan nhà nước</w:t>
      </w:r>
      <w:r w:rsidRPr="00644A77">
        <w:rPr>
          <w:rFonts w:ascii="Times New Roman" w:hAnsi="Times New Roman"/>
        </w:rPr>
        <w:t>.</w:t>
      </w:r>
    </w:p>
    <w:p w14:paraId="0990E7C7" w14:textId="6A961624" w:rsidR="00220E42" w:rsidRPr="00644A77" w:rsidRDefault="00220E42" w:rsidP="00644A77">
      <w:pPr>
        <w:spacing w:before="120" w:after="120" w:line="252" w:lineRule="auto"/>
        <w:ind w:firstLine="720"/>
        <w:jc w:val="both"/>
        <w:rPr>
          <w:rFonts w:ascii="Times New Roman" w:hAnsi="Times New Roman"/>
        </w:rPr>
      </w:pPr>
      <w:r w:rsidRPr="00644A77">
        <w:rPr>
          <w:rFonts w:ascii="Times New Roman" w:hAnsi="Times New Roman"/>
        </w:rPr>
        <w:t xml:space="preserve">- Ngân sách trung </w:t>
      </w:r>
      <w:r w:rsidRPr="00644A77">
        <w:rPr>
          <w:rFonts w:ascii="Times New Roman" w:hAnsi="Times New Roman"/>
          <w:lang w:val="vi-VN"/>
        </w:rPr>
        <w:t>ươ</w:t>
      </w:r>
      <w:r w:rsidRPr="00644A77">
        <w:rPr>
          <w:rFonts w:ascii="Times New Roman" w:hAnsi="Times New Roman"/>
        </w:rPr>
        <w:t>ng đ</w:t>
      </w:r>
      <w:r w:rsidRPr="00644A77">
        <w:rPr>
          <w:rFonts w:ascii="Times New Roman" w:hAnsi="Times New Roman"/>
          <w:lang w:val="vi-VN"/>
        </w:rPr>
        <w:t>ư</w:t>
      </w:r>
      <w:r w:rsidRPr="00644A77">
        <w:rPr>
          <w:rFonts w:ascii="Times New Roman" w:hAnsi="Times New Roman"/>
        </w:rPr>
        <w:t>ợc đầu t</w:t>
      </w:r>
      <w:r w:rsidRPr="00644A77">
        <w:rPr>
          <w:rFonts w:ascii="Times New Roman" w:hAnsi="Times New Roman"/>
          <w:lang w:val="vi-VN"/>
        </w:rPr>
        <w:t>ư</w:t>
      </w:r>
      <w:r w:rsidRPr="00644A77">
        <w:rPr>
          <w:rFonts w:ascii="Times New Roman" w:hAnsi="Times New Roman"/>
        </w:rPr>
        <w:t xml:space="preserve"> triển kha</w:t>
      </w:r>
      <w:r w:rsidR="00266D17" w:rsidRPr="00644A77">
        <w:rPr>
          <w:rFonts w:ascii="Times New Roman" w:hAnsi="Times New Roman"/>
        </w:rPr>
        <w:t xml:space="preserve">i hạ tầng kỹ thuật và ứng dụng </w:t>
      </w:r>
      <w:r w:rsidR="00017332" w:rsidRPr="00644A77">
        <w:rPr>
          <w:rFonts w:ascii="Times New Roman" w:hAnsi="Times New Roman"/>
        </w:rPr>
        <w:t>CNTT</w:t>
      </w:r>
      <w:r w:rsidRPr="00644A77">
        <w:rPr>
          <w:rFonts w:ascii="Times New Roman" w:hAnsi="Times New Roman"/>
        </w:rPr>
        <w:t xml:space="preserve"> thông qua các dự án trọng điểm quốc gia và theo ngành dọc.</w:t>
      </w:r>
    </w:p>
    <w:p w14:paraId="17187232" w14:textId="32D7B818" w:rsidR="00220E42" w:rsidRPr="00644A77" w:rsidRDefault="00220E42" w:rsidP="00644A77">
      <w:pPr>
        <w:spacing w:before="120" w:after="120" w:line="252" w:lineRule="auto"/>
        <w:jc w:val="both"/>
        <w:rPr>
          <w:rFonts w:ascii="Times New Roman" w:hAnsi="Times New Roman"/>
        </w:rPr>
      </w:pPr>
      <w:r w:rsidRPr="00644A77">
        <w:rPr>
          <w:rFonts w:ascii="Times New Roman" w:hAnsi="Times New Roman"/>
        </w:rPr>
        <w:tab/>
        <w:t>- Ưu tiên bố trí kinh phí thường xuyên của các cơ quan</w:t>
      </w:r>
      <w:r w:rsidR="00E244B9" w:rsidRPr="00644A77">
        <w:rPr>
          <w:rFonts w:ascii="Times New Roman" w:hAnsi="Times New Roman"/>
        </w:rPr>
        <w:t>,</w:t>
      </w:r>
      <w:r w:rsidRPr="00644A77">
        <w:rPr>
          <w:rFonts w:ascii="Times New Roman" w:hAnsi="Times New Roman"/>
        </w:rPr>
        <w:t xml:space="preserve"> đơn vị để đầu tư máy tính, nâng cấp </w:t>
      </w:r>
      <w:r w:rsidR="00CC1BE6" w:rsidRPr="00644A77">
        <w:rPr>
          <w:rFonts w:ascii="Times New Roman" w:hAnsi="Times New Roman"/>
        </w:rPr>
        <w:t>mạng LAN</w:t>
      </w:r>
      <w:r w:rsidRPr="00644A77">
        <w:rPr>
          <w:rFonts w:ascii="Times New Roman" w:hAnsi="Times New Roman"/>
        </w:rPr>
        <w:t>, triển khai ứng dụng nội bộ tại mỗi cơ quan, đơn vị, địa phương.</w:t>
      </w:r>
    </w:p>
    <w:p w14:paraId="1FE1A4C9" w14:textId="4BD9ECB4" w:rsidR="00220E42" w:rsidRPr="00644A77" w:rsidRDefault="00220E42" w:rsidP="00644A77">
      <w:pPr>
        <w:spacing w:before="120" w:after="120" w:line="252" w:lineRule="auto"/>
        <w:ind w:firstLine="720"/>
        <w:jc w:val="both"/>
        <w:rPr>
          <w:rFonts w:ascii="Times New Roman" w:hAnsi="Times New Roman"/>
        </w:rPr>
      </w:pPr>
      <w:r w:rsidRPr="00644A77">
        <w:rPr>
          <w:rFonts w:ascii="Times New Roman" w:hAnsi="Times New Roman"/>
        </w:rPr>
        <w:t>- Đẩy mạnh xúc tiến đầu t</w:t>
      </w:r>
      <w:r w:rsidRPr="00644A77">
        <w:rPr>
          <w:rFonts w:ascii="Times New Roman" w:hAnsi="Times New Roman"/>
          <w:lang w:val="vi-VN"/>
        </w:rPr>
        <w:t>ư</w:t>
      </w:r>
      <w:r w:rsidRPr="00644A77">
        <w:rPr>
          <w:rFonts w:ascii="Times New Roman" w:hAnsi="Times New Roman"/>
        </w:rPr>
        <w:t>, thu hút đầu t</w:t>
      </w:r>
      <w:r w:rsidRPr="00644A77">
        <w:rPr>
          <w:rFonts w:ascii="Times New Roman" w:hAnsi="Times New Roman"/>
          <w:lang w:val="vi-VN"/>
        </w:rPr>
        <w:t>ư</w:t>
      </w:r>
      <w:r w:rsidRPr="00644A77">
        <w:rPr>
          <w:rFonts w:ascii="Times New Roman" w:hAnsi="Times New Roman"/>
        </w:rPr>
        <w:t xml:space="preserve"> từ các doanh nghiệp, Tập đoàn viễn thông để phát triển cơ sở hạ tầng </w:t>
      </w:r>
      <w:r w:rsidR="00CC1BE6" w:rsidRPr="00644A77">
        <w:rPr>
          <w:rFonts w:ascii="Times New Roman" w:hAnsi="Times New Roman"/>
        </w:rPr>
        <w:t>CNTT</w:t>
      </w:r>
      <w:r w:rsidRPr="00644A77">
        <w:rPr>
          <w:rFonts w:ascii="Times New Roman" w:hAnsi="Times New Roman"/>
        </w:rPr>
        <w:t xml:space="preserve"> và truyền thông. </w:t>
      </w:r>
    </w:p>
    <w:p w14:paraId="2E7B6479" w14:textId="79ADDDA3" w:rsidR="00220E42" w:rsidRPr="00644A77" w:rsidRDefault="00220E42" w:rsidP="00644A77">
      <w:pPr>
        <w:spacing w:before="120" w:after="120" w:line="252" w:lineRule="auto"/>
        <w:ind w:firstLine="720"/>
        <w:jc w:val="both"/>
        <w:rPr>
          <w:rFonts w:ascii="Times New Roman" w:hAnsi="Times New Roman"/>
        </w:rPr>
      </w:pPr>
      <w:r w:rsidRPr="00644A77">
        <w:rPr>
          <w:rFonts w:ascii="Times New Roman" w:hAnsi="Times New Roman"/>
        </w:rPr>
        <w:t>- Khuyến khích các doanh nghiệp đầu t</w:t>
      </w:r>
      <w:r w:rsidRPr="00644A77">
        <w:rPr>
          <w:rFonts w:ascii="Times New Roman" w:hAnsi="Times New Roman"/>
          <w:lang w:val="vi-VN"/>
        </w:rPr>
        <w:t>ư</w:t>
      </w:r>
      <w:r w:rsidRPr="00644A77">
        <w:rPr>
          <w:rFonts w:ascii="Times New Roman" w:hAnsi="Times New Roman"/>
        </w:rPr>
        <w:t xml:space="preserve"> cho ứng dụng </w:t>
      </w:r>
      <w:r w:rsidR="00677996" w:rsidRPr="00644A77">
        <w:rPr>
          <w:rFonts w:ascii="Times New Roman" w:hAnsi="Times New Roman"/>
        </w:rPr>
        <w:t>CNTT</w:t>
      </w:r>
      <w:r w:rsidRPr="00644A77">
        <w:rPr>
          <w:rFonts w:ascii="Times New Roman" w:hAnsi="Times New Roman"/>
        </w:rPr>
        <w:t xml:space="preserve"> để nâng cao năng lực cạnh tranh, đổi mới ph</w:t>
      </w:r>
      <w:r w:rsidRPr="00644A77">
        <w:rPr>
          <w:rFonts w:ascii="Times New Roman" w:hAnsi="Times New Roman"/>
          <w:lang w:val="vi-VN"/>
        </w:rPr>
        <w:t>ươ</w:t>
      </w:r>
      <w:r w:rsidRPr="00644A77">
        <w:rPr>
          <w:rFonts w:ascii="Times New Roman" w:hAnsi="Times New Roman"/>
        </w:rPr>
        <w:t>ng thức quản lý, nâng cao năng suất và chất l</w:t>
      </w:r>
      <w:r w:rsidRPr="00644A77">
        <w:rPr>
          <w:rFonts w:ascii="Times New Roman" w:hAnsi="Times New Roman"/>
          <w:lang w:val="vi-VN"/>
        </w:rPr>
        <w:t>ư</w:t>
      </w:r>
      <w:r w:rsidRPr="00644A77">
        <w:rPr>
          <w:rFonts w:ascii="Times New Roman" w:hAnsi="Times New Roman"/>
        </w:rPr>
        <w:t>ợng sản phẩm.</w:t>
      </w:r>
    </w:p>
    <w:p w14:paraId="4ECA4B4D" w14:textId="2C47579D" w:rsidR="00220E42" w:rsidRPr="00644A77" w:rsidRDefault="00220E42" w:rsidP="00644A77">
      <w:pPr>
        <w:spacing w:before="120" w:after="120" w:line="252" w:lineRule="auto"/>
        <w:ind w:firstLine="720"/>
        <w:jc w:val="both"/>
        <w:rPr>
          <w:rFonts w:ascii="Times New Roman" w:hAnsi="Times New Roman"/>
        </w:rPr>
      </w:pPr>
      <w:r w:rsidRPr="00644A77">
        <w:rPr>
          <w:rFonts w:ascii="Times New Roman" w:hAnsi="Times New Roman"/>
        </w:rPr>
        <w:t xml:space="preserve">- </w:t>
      </w:r>
      <w:r w:rsidRPr="00644A77">
        <w:rPr>
          <w:rFonts w:ascii="Times New Roman" w:hAnsi="Times New Roman"/>
          <w:lang w:val="vi-VN"/>
        </w:rPr>
        <w:t>Ư</w:t>
      </w:r>
      <w:r w:rsidRPr="00644A77">
        <w:rPr>
          <w:rFonts w:ascii="Times New Roman" w:hAnsi="Times New Roman"/>
        </w:rPr>
        <w:t xml:space="preserve">u tiên cho các doanh nghiệp </w:t>
      </w:r>
      <w:r w:rsidR="00677996" w:rsidRPr="00644A77">
        <w:rPr>
          <w:rFonts w:ascii="Times New Roman" w:hAnsi="Times New Roman"/>
        </w:rPr>
        <w:t>CNTT</w:t>
      </w:r>
      <w:r w:rsidR="00F22DF0" w:rsidRPr="00644A77">
        <w:rPr>
          <w:rFonts w:ascii="Times New Roman" w:hAnsi="Times New Roman"/>
        </w:rPr>
        <w:t xml:space="preserve"> </w:t>
      </w:r>
      <w:r w:rsidRPr="00644A77">
        <w:rPr>
          <w:rFonts w:ascii="Times New Roman" w:hAnsi="Times New Roman"/>
        </w:rPr>
        <w:t xml:space="preserve">của tỉnh tham gia vào các dự án ứng dụng </w:t>
      </w:r>
      <w:r w:rsidR="00677996" w:rsidRPr="00644A77">
        <w:rPr>
          <w:rFonts w:ascii="Times New Roman" w:hAnsi="Times New Roman"/>
        </w:rPr>
        <w:t>CNTT</w:t>
      </w:r>
      <w:r w:rsidRPr="00644A77">
        <w:rPr>
          <w:rFonts w:ascii="Times New Roman" w:hAnsi="Times New Roman"/>
        </w:rPr>
        <w:t xml:space="preserve"> của tỉnh.</w:t>
      </w:r>
    </w:p>
    <w:p w14:paraId="41B79E8A" w14:textId="77777777" w:rsidR="00DB6F80" w:rsidRPr="00644A77" w:rsidRDefault="004A0F7B" w:rsidP="00644A77">
      <w:pPr>
        <w:pStyle w:val="BodyTextIndent"/>
        <w:spacing w:before="120" w:after="120" w:line="252" w:lineRule="auto"/>
        <w:ind w:firstLine="709"/>
        <w:rPr>
          <w:rFonts w:ascii="Times New Roman" w:hAnsi="Times New Roman"/>
          <w:i/>
          <w:szCs w:val="28"/>
        </w:rPr>
      </w:pPr>
      <w:r w:rsidRPr="00644A77">
        <w:rPr>
          <w:rFonts w:ascii="Times New Roman" w:hAnsi="Times New Roman"/>
          <w:i/>
          <w:szCs w:val="28"/>
        </w:rPr>
        <w:t>e)</w:t>
      </w:r>
      <w:r w:rsidR="00DB6F80" w:rsidRPr="00644A77">
        <w:rPr>
          <w:rFonts w:ascii="Times New Roman" w:hAnsi="Times New Roman"/>
          <w:i/>
          <w:szCs w:val="28"/>
        </w:rPr>
        <w:t xml:space="preserve"> Tăng cường hợp tác quốc tế</w:t>
      </w:r>
    </w:p>
    <w:p w14:paraId="3C49FE9B" w14:textId="77777777" w:rsidR="00F65704" w:rsidRPr="00644A77" w:rsidRDefault="00F65704" w:rsidP="00644A77">
      <w:pPr>
        <w:spacing w:before="120" w:after="120" w:line="252" w:lineRule="auto"/>
        <w:ind w:firstLine="720"/>
        <w:jc w:val="both"/>
        <w:rPr>
          <w:rFonts w:ascii="Times New Roman" w:hAnsi="Times New Roman"/>
        </w:rPr>
      </w:pPr>
      <w:r w:rsidRPr="00644A77">
        <w:rPr>
          <w:rFonts w:ascii="Times New Roman" w:hAnsi="Times New Roman"/>
        </w:rPr>
        <w:t>- Đẩy mạnh thu hút hợp tác về khoa học, công nghệ với các đối tác, đặc biệt là các Cục, vụ, học viện, các trường đại học, có trình độ khoa học công nghệ tiên tiến, chủ động tham gia mạng lưới đổi mới sáng tạo quốc gia.</w:t>
      </w:r>
    </w:p>
    <w:p w14:paraId="7DB95E6A" w14:textId="65DF8B7E" w:rsidR="00F65704" w:rsidRPr="00644A77" w:rsidRDefault="00F65704" w:rsidP="00644A77">
      <w:pPr>
        <w:spacing w:before="120" w:after="120" w:line="252" w:lineRule="auto"/>
        <w:ind w:firstLine="720"/>
        <w:jc w:val="both"/>
        <w:rPr>
          <w:rFonts w:ascii="Times New Roman" w:hAnsi="Times New Roman"/>
        </w:rPr>
      </w:pPr>
      <w:r w:rsidRPr="00644A77">
        <w:rPr>
          <w:rFonts w:ascii="Times New Roman" w:hAnsi="Times New Roman"/>
        </w:rPr>
        <w:t xml:space="preserve">- Tăng cường hợp tác, chia sẻ kinh nghiệm với một số tỉnh/thành phố về cơ chế, chính sách phát triển mô hình chính quyền điện tử. Chủ động hợp tác với các Tập đoàn viễn thông và </w:t>
      </w:r>
      <w:r w:rsidR="00CC1BE6" w:rsidRPr="00644A77">
        <w:rPr>
          <w:rFonts w:ascii="Times New Roman" w:hAnsi="Times New Roman"/>
        </w:rPr>
        <w:t>CNTT</w:t>
      </w:r>
      <w:r w:rsidRPr="00644A77">
        <w:rPr>
          <w:rFonts w:ascii="Times New Roman" w:hAnsi="Times New Roman"/>
        </w:rPr>
        <w:t xml:space="preserve"> để triển khai hạ tầng kỹ thuật, ứng dụng và phát triển công nghệ hiện đại</w:t>
      </w:r>
      <w:r w:rsidR="004C0DFF" w:rsidRPr="00644A77">
        <w:rPr>
          <w:rFonts w:ascii="Times New Roman" w:hAnsi="Times New Roman"/>
        </w:rPr>
        <w:t>.</w:t>
      </w:r>
    </w:p>
    <w:p w14:paraId="4B680E1B" w14:textId="77777777" w:rsidR="00F72590" w:rsidRPr="00644A77" w:rsidRDefault="00FF77F6" w:rsidP="00644A77">
      <w:pPr>
        <w:pStyle w:val="BodyTextIndent"/>
        <w:spacing w:before="120" w:after="120" w:line="252" w:lineRule="auto"/>
        <w:ind w:firstLine="720"/>
        <w:rPr>
          <w:rFonts w:ascii="Times New Roman" w:hAnsi="Times New Roman"/>
          <w:b/>
          <w:szCs w:val="28"/>
        </w:rPr>
      </w:pPr>
      <w:r w:rsidRPr="00644A77">
        <w:rPr>
          <w:rFonts w:ascii="Times New Roman" w:hAnsi="Times New Roman"/>
          <w:b/>
          <w:szCs w:val="28"/>
        </w:rPr>
        <w:t>6.</w:t>
      </w:r>
      <w:r w:rsidR="0079561F" w:rsidRPr="00644A77">
        <w:rPr>
          <w:rFonts w:ascii="Times New Roman" w:hAnsi="Times New Roman"/>
          <w:b/>
          <w:szCs w:val="28"/>
        </w:rPr>
        <w:t xml:space="preserve"> </w:t>
      </w:r>
      <w:r w:rsidRPr="00644A77">
        <w:rPr>
          <w:rFonts w:ascii="Times New Roman" w:hAnsi="Times New Roman"/>
          <w:b/>
          <w:szCs w:val="28"/>
        </w:rPr>
        <w:t>Lộ trình và kinh phí thực hiện</w:t>
      </w:r>
    </w:p>
    <w:p w14:paraId="71F1F68D" w14:textId="6E258866" w:rsidR="007856A7" w:rsidRPr="00644A77" w:rsidRDefault="000C28B3" w:rsidP="00644A77">
      <w:pPr>
        <w:pStyle w:val="BodyTextIndent"/>
        <w:spacing w:before="120" w:after="120" w:line="252" w:lineRule="auto"/>
        <w:ind w:firstLine="0"/>
        <w:rPr>
          <w:rFonts w:ascii="Times New Roman" w:hAnsi="Times New Roman"/>
          <w:b/>
          <w:i/>
          <w:szCs w:val="28"/>
        </w:rPr>
      </w:pPr>
      <w:r w:rsidRPr="00644A77">
        <w:rPr>
          <w:rFonts w:ascii="Times New Roman" w:hAnsi="Times New Roman"/>
          <w:i/>
          <w:szCs w:val="28"/>
        </w:rPr>
        <w:tab/>
      </w:r>
      <w:r w:rsidR="007515BA" w:rsidRPr="00644A77">
        <w:rPr>
          <w:rFonts w:ascii="Times New Roman" w:hAnsi="Times New Roman"/>
          <w:i/>
          <w:szCs w:val="28"/>
        </w:rPr>
        <w:t>(</w:t>
      </w:r>
      <w:r w:rsidRPr="00644A77">
        <w:rPr>
          <w:rFonts w:ascii="Times New Roman" w:hAnsi="Times New Roman"/>
          <w:i/>
          <w:szCs w:val="28"/>
        </w:rPr>
        <w:t xml:space="preserve">Chi tiết tại </w:t>
      </w:r>
      <w:r w:rsidR="00454DC9" w:rsidRPr="00644A77">
        <w:rPr>
          <w:rFonts w:ascii="Times New Roman" w:hAnsi="Times New Roman"/>
          <w:i/>
          <w:szCs w:val="28"/>
        </w:rPr>
        <w:t xml:space="preserve">Phụ lục II. </w:t>
      </w:r>
      <w:r w:rsidR="003B6603" w:rsidRPr="00644A77">
        <w:rPr>
          <w:rFonts w:ascii="Times New Roman" w:hAnsi="Times New Roman"/>
          <w:i/>
          <w:szCs w:val="28"/>
        </w:rPr>
        <w:t>Danh mục n</w:t>
      </w:r>
      <w:r w:rsidR="00791175" w:rsidRPr="00644A77">
        <w:rPr>
          <w:rFonts w:ascii="Times New Roman" w:hAnsi="Times New Roman"/>
          <w:i/>
          <w:szCs w:val="28"/>
        </w:rPr>
        <w:t xml:space="preserve">hiệm vụ </w:t>
      </w:r>
      <w:r w:rsidRPr="00644A77">
        <w:rPr>
          <w:rFonts w:ascii="Times New Roman" w:hAnsi="Times New Roman"/>
          <w:i/>
          <w:szCs w:val="28"/>
        </w:rPr>
        <w:t xml:space="preserve">ứng dụng </w:t>
      </w:r>
      <w:r w:rsidR="00CC1BE6" w:rsidRPr="00644A77">
        <w:rPr>
          <w:rFonts w:ascii="Times New Roman" w:hAnsi="Times New Roman"/>
          <w:i/>
          <w:szCs w:val="28"/>
        </w:rPr>
        <w:t>CNTT</w:t>
      </w:r>
      <w:r w:rsidR="00422B35" w:rsidRPr="00644A77">
        <w:rPr>
          <w:rFonts w:ascii="Times New Roman" w:hAnsi="Times New Roman"/>
          <w:i/>
          <w:szCs w:val="28"/>
        </w:rPr>
        <w:t xml:space="preserve"> giai đoạn 2021-2025</w:t>
      </w:r>
      <w:r w:rsidR="007515BA" w:rsidRPr="0076791C">
        <w:rPr>
          <w:rFonts w:ascii="Times New Roman" w:hAnsi="Times New Roman"/>
          <w:i/>
          <w:szCs w:val="28"/>
        </w:rPr>
        <w:t>)</w:t>
      </w:r>
      <w:r w:rsidRPr="0076791C">
        <w:rPr>
          <w:rFonts w:ascii="Times New Roman" w:hAnsi="Times New Roman"/>
          <w:i/>
          <w:szCs w:val="28"/>
        </w:rPr>
        <w:t>.</w:t>
      </w:r>
    </w:p>
    <w:p w14:paraId="6A8C69C5" w14:textId="77777777" w:rsidR="00B30D69" w:rsidRPr="00644A77" w:rsidRDefault="00A24D10" w:rsidP="00644A77">
      <w:pPr>
        <w:pStyle w:val="BodyTextIndent"/>
        <w:spacing w:before="120" w:after="120" w:line="252" w:lineRule="auto"/>
        <w:ind w:firstLine="720"/>
        <w:rPr>
          <w:rFonts w:ascii="Times New Roman" w:hAnsi="Times New Roman"/>
          <w:b/>
          <w:szCs w:val="28"/>
        </w:rPr>
      </w:pPr>
      <w:r w:rsidRPr="00644A77">
        <w:rPr>
          <w:rFonts w:ascii="Times New Roman" w:hAnsi="Times New Roman"/>
          <w:b/>
          <w:szCs w:val="28"/>
        </w:rPr>
        <w:t>7</w:t>
      </w:r>
      <w:r w:rsidR="004D2397" w:rsidRPr="00644A77">
        <w:rPr>
          <w:rFonts w:ascii="Times New Roman" w:hAnsi="Times New Roman"/>
          <w:b/>
          <w:szCs w:val="28"/>
        </w:rPr>
        <w:t xml:space="preserve">. </w:t>
      </w:r>
      <w:r w:rsidRPr="00644A77">
        <w:rPr>
          <w:rFonts w:ascii="Times New Roman" w:hAnsi="Times New Roman"/>
          <w:b/>
          <w:szCs w:val="28"/>
        </w:rPr>
        <w:t>Tổ chức thực hiện</w:t>
      </w:r>
    </w:p>
    <w:p w14:paraId="27C28FCC" w14:textId="77777777" w:rsidR="002D5338" w:rsidRPr="00644A77" w:rsidRDefault="002D5338" w:rsidP="00644A77">
      <w:pPr>
        <w:pStyle w:val="Headinglevel2"/>
        <w:spacing w:after="120" w:line="252" w:lineRule="auto"/>
      </w:pPr>
      <w:bookmarkStart w:id="3" w:name="_Toc176737356"/>
      <w:r w:rsidRPr="00644A77">
        <w:lastRenderedPageBreak/>
        <w:t xml:space="preserve">a) </w:t>
      </w:r>
      <w:r w:rsidR="006D6E10" w:rsidRPr="00644A77">
        <w:t xml:space="preserve">Sở </w:t>
      </w:r>
      <w:r w:rsidRPr="00644A77">
        <w:t>Nội vụ</w:t>
      </w:r>
      <w:bookmarkEnd w:id="3"/>
    </w:p>
    <w:p w14:paraId="6E1347CB" w14:textId="0AF35085" w:rsidR="00701EC0" w:rsidRPr="00644A77" w:rsidRDefault="00701EC0" w:rsidP="00644A77">
      <w:pPr>
        <w:pStyle w:val="NormalWeb"/>
        <w:spacing w:before="120" w:beforeAutospacing="0" w:after="120" w:afterAutospacing="0" w:line="252" w:lineRule="auto"/>
        <w:ind w:firstLine="720"/>
        <w:jc w:val="both"/>
        <w:rPr>
          <w:sz w:val="28"/>
          <w:szCs w:val="28"/>
        </w:rPr>
      </w:pPr>
      <w:r w:rsidRPr="00644A77">
        <w:rPr>
          <w:sz w:val="28"/>
          <w:szCs w:val="28"/>
        </w:rPr>
        <w:t>- Chủ trì phối hợp với Sở Thông tin và Truyền thông tham mưu cho giải pháp sắp xếp, bố trí</w:t>
      </w:r>
      <w:r w:rsidR="006D6E10" w:rsidRPr="00644A77">
        <w:rPr>
          <w:sz w:val="28"/>
          <w:szCs w:val="28"/>
        </w:rPr>
        <w:t xml:space="preserve"> cán bộ</w:t>
      </w:r>
      <w:r w:rsidRPr="00644A77">
        <w:rPr>
          <w:sz w:val="28"/>
          <w:szCs w:val="28"/>
        </w:rPr>
        <w:t xml:space="preserve"> chuyên trách </w:t>
      </w:r>
      <w:r w:rsidR="00CC1BE6" w:rsidRPr="00644A77">
        <w:rPr>
          <w:sz w:val="28"/>
          <w:szCs w:val="28"/>
        </w:rPr>
        <w:t>CNTT</w:t>
      </w:r>
      <w:r w:rsidRPr="00644A77">
        <w:rPr>
          <w:sz w:val="28"/>
          <w:szCs w:val="28"/>
        </w:rPr>
        <w:t xml:space="preserve"> trong cơ quan Nhà nước theo quy định; sắp xếp các đơn vị sự nghiệp </w:t>
      </w:r>
      <w:r w:rsidR="00CC1BE6" w:rsidRPr="00644A77">
        <w:rPr>
          <w:sz w:val="28"/>
          <w:szCs w:val="28"/>
        </w:rPr>
        <w:t>CNTT</w:t>
      </w:r>
      <w:r w:rsidRPr="00644A77">
        <w:rPr>
          <w:sz w:val="28"/>
          <w:szCs w:val="28"/>
        </w:rPr>
        <w:t xml:space="preserve"> theo hướng tập trung nguồn lực, hoạt động hiệu quả theo tinh thần </w:t>
      </w:r>
      <w:r w:rsidR="007B5480" w:rsidRPr="00644A77">
        <w:rPr>
          <w:sz w:val="28"/>
          <w:szCs w:val="28"/>
        </w:rPr>
        <w:t xml:space="preserve">Nghị quyết </w:t>
      </w:r>
      <w:r w:rsidRPr="00644A77">
        <w:rPr>
          <w:sz w:val="28"/>
          <w:szCs w:val="28"/>
        </w:rPr>
        <w:t>số 19-NQ/TW</w:t>
      </w:r>
      <w:r w:rsidR="008B17F7" w:rsidRPr="00644A77">
        <w:rPr>
          <w:sz w:val="28"/>
          <w:szCs w:val="28"/>
        </w:rPr>
        <w:t xml:space="preserve"> </w:t>
      </w:r>
      <w:r w:rsidRPr="00644A77">
        <w:rPr>
          <w:sz w:val="28"/>
          <w:szCs w:val="28"/>
        </w:rPr>
        <w:t>ngày 25/10/2017 của Ban chấp hành trung ương về tiếp tục đổi mới hệ thống tổ chức và quản lý, nâng cao chất lượng và hiệu quả hoạt động của đơn vị sự nghiệp công lập.</w:t>
      </w:r>
    </w:p>
    <w:p w14:paraId="74B629E8" w14:textId="77777777" w:rsidR="00DC4DD2" w:rsidRPr="00644A77" w:rsidRDefault="00DC4DD2" w:rsidP="00644A77">
      <w:pPr>
        <w:pStyle w:val="NormalWeb"/>
        <w:spacing w:before="120" w:beforeAutospacing="0" w:after="120" w:afterAutospacing="0" w:line="252" w:lineRule="auto"/>
        <w:ind w:firstLine="720"/>
        <w:jc w:val="both"/>
        <w:rPr>
          <w:sz w:val="28"/>
          <w:szCs w:val="28"/>
        </w:rPr>
      </w:pPr>
      <w:r w:rsidRPr="00644A77">
        <w:rPr>
          <w:sz w:val="28"/>
          <w:szCs w:val="28"/>
        </w:rPr>
        <w:t>- Chủ trì, phối hợp với Sở Thông tin và Truyền thông triển khai nhiệm vụ lồng ghép tiêu chí đánh giá về chuyển đổi số vào bộ chỉ số cải cách hành chính của tỉnh.</w:t>
      </w:r>
    </w:p>
    <w:p w14:paraId="0B72B088" w14:textId="77777777" w:rsidR="004D2397" w:rsidRPr="00644A77" w:rsidRDefault="002D5338" w:rsidP="00644A77">
      <w:pPr>
        <w:pStyle w:val="BodyTextIndent"/>
        <w:spacing w:before="120" w:after="120" w:line="252" w:lineRule="auto"/>
        <w:ind w:firstLine="720"/>
        <w:rPr>
          <w:rFonts w:ascii="Times New Roman" w:hAnsi="Times New Roman"/>
          <w:i/>
          <w:szCs w:val="28"/>
        </w:rPr>
      </w:pPr>
      <w:r w:rsidRPr="00644A77">
        <w:rPr>
          <w:rFonts w:ascii="Times New Roman" w:hAnsi="Times New Roman"/>
          <w:i/>
          <w:szCs w:val="28"/>
        </w:rPr>
        <w:t>b</w:t>
      </w:r>
      <w:r w:rsidR="00A24D10" w:rsidRPr="00644A77">
        <w:rPr>
          <w:rFonts w:ascii="Times New Roman" w:hAnsi="Times New Roman"/>
          <w:i/>
          <w:szCs w:val="28"/>
        </w:rPr>
        <w:t>)</w:t>
      </w:r>
      <w:r w:rsidR="004D2397" w:rsidRPr="00644A77">
        <w:rPr>
          <w:rFonts w:ascii="Times New Roman" w:hAnsi="Times New Roman"/>
          <w:i/>
          <w:szCs w:val="28"/>
        </w:rPr>
        <w:t xml:space="preserve"> Sở Thông tin và Truyền thông</w:t>
      </w:r>
    </w:p>
    <w:p w14:paraId="1BC0A6BD" w14:textId="4EDF707C" w:rsidR="00750350" w:rsidRPr="00644A77" w:rsidRDefault="002E3BF0" w:rsidP="00644A77">
      <w:pPr>
        <w:pStyle w:val="NormalWeb"/>
        <w:spacing w:before="120" w:beforeAutospacing="0" w:after="120" w:afterAutospacing="0" w:line="252" w:lineRule="auto"/>
        <w:ind w:firstLine="720"/>
        <w:jc w:val="both"/>
        <w:rPr>
          <w:sz w:val="28"/>
          <w:szCs w:val="28"/>
        </w:rPr>
      </w:pPr>
      <w:r w:rsidRPr="00644A77">
        <w:rPr>
          <w:sz w:val="28"/>
          <w:szCs w:val="28"/>
        </w:rPr>
        <w:t xml:space="preserve">- </w:t>
      </w:r>
      <w:r w:rsidRPr="00644A77">
        <w:rPr>
          <w:sz w:val="28"/>
          <w:szCs w:val="28"/>
          <w:lang w:val="vi-VN"/>
        </w:rPr>
        <w:t>Cụ thể hóa các văn bản quy phạm pháp luật</w:t>
      </w:r>
      <w:r w:rsidRPr="00644A77">
        <w:rPr>
          <w:sz w:val="28"/>
          <w:szCs w:val="28"/>
        </w:rPr>
        <w:t xml:space="preserve">, chủ trương, chính sách để chủ động tham gia cuộc </w:t>
      </w:r>
      <w:r w:rsidR="000C28B3" w:rsidRPr="00644A77">
        <w:rPr>
          <w:sz w:val="28"/>
          <w:szCs w:val="28"/>
        </w:rPr>
        <w:t xml:space="preserve">Cách </w:t>
      </w:r>
      <w:r w:rsidRPr="00644A77">
        <w:rPr>
          <w:sz w:val="28"/>
          <w:szCs w:val="28"/>
        </w:rPr>
        <w:t xml:space="preserve">mạng công nghiệp lần thứ tư; tham mưu đẩy mạnh ứng dụng </w:t>
      </w:r>
      <w:r w:rsidR="00CC1BE6" w:rsidRPr="00644A77">
        <w:rPr>
          <w:sz w:val="28"/>
          <w:szCs w:val="28"/>
        </w:rPr>
        <w:t>CNTT</w:t>
      </w:r>
      <w:r w:rsidR="00137135" w:rsidRPr="00644A77">
        <w:rPr>
          <w:sz w:val="28"/>
          <w:szCs w:val="28"/>
        </w:rPr>
        <w:t>,</w:t>
      </w:r>
      <w:r w:rsidRPr="00644A77">
        <w:rPr>
          <w:sz w:val="28"/>
          <w:szCs w:val="28"/>
        </w:rPr>
        <w:t xml:space="preserve"> </w:t>
      </w:r>
      <w:r w:rsidR="00CB5190" w:rsidRPr="00644A77">
        <w:rPr>
          <w:sz w:val="28"/>
          <w:szCs w:val="28"/>
        </w:rPr>
        <w:t>phát triển C</w:t>
      </w:r>
      <w:r w:rsidR="009C3181" w:rsidRPr="00644A77">
        <w:rPr>
          <w:sz w:val="28"/>
          <w:szCs w:val="28"/>
        </w:rPr>
        <w:t xml:space="preserve">hính quyền </w:t>
      </w:r>
      <w:r w:rsidR="00E244B9" w:rsidRPr="00644A77">
        <w:rPr>
          <w:sz w:val="28"/>
          <w:szCs w:val="28"/>
        </w:rPr>
        <w:t>số</w:t>
      </w:r>
      <w:r w:rsidRPr="00644A77">
        <w:rPr>
          <w:sz w:val="28"/>
          <w:szCs w:val="28"/>
          <w:lang w:val="vi-VN"/>
        </w:rPr>
        <w:t xml:space="preserve"> phù hợp với điều kiện của tỉnh.</w:t>
      </w:r>
    </w:p>
    <w:p w14:paraId="575DECD3" w14:textId="55CA197C" w:rsidR="00A62658" w:rsidRPr="00644A77" w:rsidRDefault="00750350" w:rsidP="00644A77">
      <w:pPr>
        <w:pStyle w:val="NormalWeb"/>
        <w:spacing w:before="120" w:beforeAutospacing="0" w:after="120" w:afterAutospacing="0" w:line="252" w:lineRule="auto"/>
        <w:ind w:firstLine="720"/>
        <w:jc w:val="both"/>
        <w:rPr>
          <w:sz w:val="28"/>
          <w:szCs w:val="28"/>
          <w:lang w:val="vi-VN"/>
        </w:rPr>
      </w:pPr>
      <w:r w:rsidRPr="00644A77">
        <w:rPr>
          <w:sz w:val="28"/>
          <w:szCs w:val="28"/>
        </w:rPr>
        <w:t xml:space="preserve">- </w:t>
      </w:r>
      <w:r w:rsidR="00A62658" w:rsidRPr="00644A77">
        <w:rPr>
          <w:sz w:val="28"/>
          <w:szCs w:val="28"/>
          <w:lang w:val="vi-VN"/>
        </w:rPr>
        <w:t xml:space="preserve">Hàng năm, phối hợp tổ chức các lớp đào tạo, bồi dưỡng nâng cao nhận thức, kỹ năng ứng dụng </w:t>
      </w:r>
      <w:r w:rsidR="00CC1BE6" w:rsidRPr="00644A77">
        <w:rPr>
          <w:sz w:val="28"/>
          <w:szCs w:val="28"/>
          <w:lang w:val="vi-VN"/>
        </w:rPr>
        <w:t>CNTT</w:t>
      </w:r>
      <w:r w:rsidR="00A62658" w:rsidRPr="00644A77">
        <w:rPr>
          <w:sz w:val="28"/>
          <w:szCs w:val="28"/>
          <w:lang w:val="vi-VN"/>
        </w:rPr>
        <w:t xml:space="preserve"> của cán bộ, công chức, viên chức trong hoạt động của các cơ quan nhà nước.</w:t>
      </w:r>
    </w:p>
    <w:p w14:paraId="495347F9" w14:textId="5A046B1F" w:rsidR="00251A61" w:rsidRPr="00644A77" w:rsidRDefault="002D5338" w:rsidP="00644A77">
      <w:pPr>
        <w:pStyle w:val="BodyTextIndent"/>
        <w:spacing w:before="120" w:after="120" w:line="252" w:lineRule="auto"/>
        <w:ind w:firstLine="720"/>
        <w:rPr>
          <w:rFonts w:ascii="Times New Roman" w:hAnsi="Times New Roman"/>
          <w:szCs w:val="28"/>
          <w:lang w:val="pt-BR"/>
        </w:rPr>
      </w:pPr>
      <w:r w:rsidRPr="00644A77">
        <w:rPr>
          <w:rFonts w:ascii="Times New Roman" w:hAnsi="Times New Roman"/>
          <w:szCs w:val="28"/>
          <w:lang w:val="vi-VN"/>
        </w:rPr>
        <w:t xml:space="preserve">- </w:t>
      </w:r>
      <w:r w:rsidR="00251A61" w:rsidRPr="00644A77">
        <w:rPr>
          <w:rFonts w:ascii="Times New Roman" w:hAnsi="Times New Roman"/>
          <w:szCs w:val="28"/>
          <w:lang w:val="vi-VN"/>
        </w:rPr>
        <w:t>Tăng cường</w:t>
      </w:r>
      <w:r w:rsidR="00251A61" w:rsidRPr="00644A77">
        <w:rPr>
          <w:rFonts w:ascii="Times New Roman" w:hAnsi="Times New Roman"/>
          <w:szCs w:val="28"/>
          <w:lang w:val="pt-BR"/>
        </w:rPr>
        <w:t xml:space="preserve"> quản lý nhà nước về </w:t>
      </w:r>
      <w:r w:rsidR="00CC1BE6" w:rsidRPr="00644A77">
        <w:rPr>
          <w:rFonts w:ascii="Times New Roman" w:hAnsi="Times New Roman"/>
          <w:szCs w:val="28"/>
          <w:lang w:val="pt-BR"/>
        </w:rPr>
        <w:t>CNTT</w:t>
      </w:r>
      <w:r w:rsidR="00251A61" w:rsidRPr="00644A77">
        <w:rPr>
          <w:rFonts w:ascii="Times New Roman" w:hAnsi="Times New Roman"/>
          <w:szCs w:val="28"/>
          <w:lang w:val="pt-BR"/>
        </w:rPr>
        <w:t xml:space="preserve"> và truyền thông trên địa bàn tỉnh, chịu trách nhiệm tổ chức, triển khai và theo dõi thực</w:t>
      </w:r>
      <w:r w:rsidR="000A7250" w:rsidRPr="00644A77">
        <w:rPr>
          <w:rFonts w:ascii="Times New Roman" w:hAnsi="Times New Roman"/>
          <w:szCs w:val="28"/>
          <w:lang w:val="pt-BR"/>
        </w:rPr>
        <w:t xml:space="preserve"> hiện K</w:t>
      </w:r>
      <w:r w:rsidR="00251A61" w:rsidRPr="00644A77">
        <w:rPr>
          <w:rFonts w:ascii="Times New Roman" w:hAnsi="Times New Roman"/>
          <w:szCs w:val="28"/>
          <w:lang w:val="pt-BR"/>
        </w:rPr>
        <w:t>ế hoạch</w:t>
      </w:r>
      <w:r w:rsidR="000A7250" w:rsidRPr="00644A77">
        <w:rPr>
          <w:rFonts w:ascii="Times New Roman" w:hAnsi="Times New Roman"/>
          <w:szCs w:val="28"/>
          <w:lang w:val="pt-BR"/>
        </w:rPr>
        <w:t xml:space="preserve"> này</w:t>
      </w:r>
      <w:r w:rsidR="00251A61" w:rsidRPr="00644A77">
        <w:rPr>
          <w:rFonts w:ascii="Times New Roman" w:hAnsi="Times New Roman"/>
          <w:szCs w:val="28"/>
          <w:lang w:val="pt-BR"/>
        </w:rPr>
        <w:t>; Chịu trác</w:t>
      </w:r>
      <w:r w:rsidR="00750350" w:rsidRPr="00644A77">
        <w:rPr>
          <w:rFonts w:ascii="Times New Roman" w:hAnsi="Times New Roman"/>
          <w:szCs w:val="28"/>
          <w:lang w:val="pt-BR"/>
        </w:rPr>
        <w:t>h nhiệm cập nhật và điều chỉnh K</w:t>
      </w:r>
      <w:r w:rsidR="00251A61" w:rsidRPr="00644A77">
        <w:rPr>
          <w:rFonts w:ascii="Times New Roman" w:hAnsi="Times New Roman"/>
          <w:szCs w:val="28"/>
          <w:lang w:val="pt-BR"/>
        </w:rPr>
        <w:t>ế hoạch để phù hợp với tình hình phát triển kinh tế xã hội của tỉnh theo từng thời kỳ.</w:t>
      </w:r>
    </w:p>
    <w:p w14:paraId="1AFCF5D3" w14:textId="6A6251B6" w:rsidR="00251A61" w:rsidRPr="00644A77" w:rsidRDefault="002D5338" w:rsidP="00644A77">
      <w:pPr>
        <w:pStyle w:val="BodyTextIndent"/>
        <w:spacing w:before="120" w:after="120" w:line="252" w:lineRule="auto"/>
        <w:ind w:firstLine="720"/>
        <w:rPr>
          <w:rFonts w:ascii="Times New Roman" w:hAnsi="Times New Roman"/>
          <w:szCs w:val="28"/>
          <w:lang w:val="pt-BR"/>
        </w:rPr>
      </w:pPr>
      <w:r w:rsidRPr="00644A77">
        <w:rPr>
          <w:rFonts w:ascii="Times New Roman" w:hAnsi="Times New Roman"/>
          <w:szCs w:val="28"/>
          <w:lang w:val="pt-BR"/>
        </w:rPr>
        <w:t xml:space="preserve">- </w:t>
      </w:r>
      <w:r w:rsidR="005029D3" w:rsidRPr="00644A77">
        <w:rPr>
          <w:rFonts w:ascii="Times New Roman" w:hAnsi="Times New Roman"/>
          <w:szCs w:val="28"/>
          <w:lang w:val="pt-BR"/>
        </w:rPr>
        <w:t>Tham mưu t</w:t>
      </w:r>
      <w:r w:rsidR="00251A61" w:rsidRPr="00644A77">
        <w:rPr>
          <w:rFonts w:ascii="Times New Roman" w:hAnsi="Times New Roman"/>
          <w:szCs w:val="28"/>
          <w:lang w:val="pt-BR"/>
        </w:rPr>
        <w:t>ăng cường hoạt động</w:t>
      </w:r>
      <w:r w:rsidR="00251A61" w:rsidRPr="00644A77">
        <w:rPr>
          <w:rFonts w:ascii="Times New Roman" w:hAnsi="Times New Roman"/>
          <w:b/>
          <w:szCs w:val="28"/>
          <w:lang w:val="pt-BR"/>
        </w:rPr>
        <w:t xml:space="preserve"> </w:t>
      </w:r>
      <w:r w:rsidR="00251A61" w:rsidRPr="00644A77">
        <w:rPr>
          <w:rFonts w:ascii="Times New Roman" w:hAnsi="Times New Roman"/>
          <w:szCs w:val="28"/>
          <w:lang w:val="pt-BR"/>
        </w:rPr>
        <w:t xml:space="preserve">Ban chỉ đạo </w:t>
      </w:r>
      <w:r w:rsidR="00FB7E65" w:rsidRPr="00644A77">
        <w:rPr>
          <w:rFonts w:ascii="Times New Roman" w:hAnsi="Times New Roman"/>
          <w:szCs w:val="28"/>
          <w:lang w:val="pt-BR"/>
        </w:rPr>
        <w:t>xây dựng C</w:t>
      </w:r>
      <w:r w:rsidRPr="00644A77">
        <w:rPr>
          <w:rFonts w:ascii="Times New Roman" w:hAnsi="Times New Roman"/>
          <w:szCs w:val="28"/>
          <w:lang w:val="pt-BR"/>
        </w:rPr>
        <w:t>hính quyền điện tử</w:t>
      </w:r>
      <w:r w:rsidR="00F51AA2" w:rsidRPr="00644A77">
        <w:rPr>
          <w:rFonts w:ascii="Times New Roman" w:hAnsi="Times New Roman"/>
          <w:szCs w:val="28"/>
          <w:lang w:val="pt-BR"/>
        </w:rPr>
        <w:t xml:space="preserve"> của tỉnh và</w:t>
      </w:r>
      <w:r w:rsidR="000C28B3" w:rsidRPr="00644A77">
        <w:rPr>
          <w:rFonts w:ascii="Times New Roman" w:hAnsi="Times New Roman"/>
          <w:szCs w:val="28"/>
          <w:lang w:val="pt-BR"/>
        </w:rPr>
        <w:t xml:space="preserve"> hướng dẫn tăng cường</w:t>
      </w:r>
      <w:r w:rsidR="005029D3" w:rsidRPr="00644A77">
        <w:rPr>
          <w:rFonts w:ascii="Times New Roman" w:hAnsi="Times New Roman"/>
          <w:szCs w:val="28"/>
          <w:lang w:val="pt-BR"/>
        </w:rPr>
        <w:t xml:space="preserve"> hoạt động</w:t>
      </w:r>
      <w:r w:rsidR="00F51AA2" w:rsidRPr="00644A77">
        <w:rPr>
          <w:rFonts w:ascii="Times New Roman" w:hAnsi="Times New Roman"/>
          <w:szCs w:val="28"/>
          <w:lang w:val="pt-BR"/>
        </w:rPr>
        <w:t xml:space="preserve"> Ban chỉ đạo </w:t>
      </w:r>
      <w:r w:rsidR="00FB7E65" w:rsidRPr="00644A77">
        <w:rPr>
          <w:rFonts w:ascii="Times New Roman" w:hAnsi="Times New Roman"/>
          <w:szCs w:val="28"/>
          <w:lang w:val="pt-BR"/>
        </w:rPr>
        <w:t>xây dựng C</w:t>
      </w:r>
      <w:r w:rsidRPr="00644A77">
        <w:rPr>
          <w:rFonts w:ascii="Times New Roman" w:hAnsi="Times New Roman"/>
          <w:szCs w:val="28"/>
          <w:lang w:val="pt-BR"/>
        </w:rPr>
        <w:t>hính quyền điện tử</w:t>
      </w:r>
      <w:r w:rsidR="00F51AA2" w:rsidRPr="00644A77">
        <w:rPr>
          <w:rFonts w:ascii="Times New Roman" w:hAnsi="Times New Roman"/>
          <w:szCs w:val="28"/>
          <w:lang w:val="pt-BR"/>
        </w:rPr>
        <w:t xml:space="preserve"> các huyện, thành phố</w:t>
      </w:r>
      <w:r w:rsidR="00251A61" w:rsidRPr="00644A77">
        <w:rPr>
          <w:rFonts w:ascii="Times New Roman" w:hAnsi="Times New Roman"/>
          <w:szCs w:val="28"/>
          <w:lang w:val="pt-BR"/>
        </w:rPr>
        <w:t xml:space="preserve"> trong hoạt động của </w:t>
      </w:r>
      <w:r w:rsidR="005029D3" w:rsidRPr="00644A77">
        <w:rPr>
          <w:rFonts w:ascii="Times New Roman" w:hAnsi="Times New Roman"/>
          <w:szCs w:val="28"/>
          <w:lang w:val="pt-BR"/>
        </w:rPr>
        <w:t>các cơ quan nhà nước tỉnh</w:t>
      </w:r>
      <w:r w:rsidR="000C27CE">
        <w:rPr>
          <w:rFonts w:ascii="Times New Roman" w:hAnsi="Times New Roman"/>
          <w:szCs w:val="28"/>
          <w:lang w:val="pt-BR"/>
        </w:rPr>
        <w:t>.</w:t>
      </w:r>
    </w:p>
    <w:p w14:paraId="756F555F" w14:textId="281DEDC5" w:rsidR="00251A61" w:rsidRPr="00644A77" w:rsidRDefault="002D5338" w:rsidP="00644A77">
      <w:pPr>
        <w:pStyle w:val="BodyTextIndent"/>
        <w:spacing w:before="120" w:after="120" w:line="252" w:lineRule="auto"/>
        <w:ind w:firstLine="720"/>
        <w:rPr>
          <w:rFonts w:ascii="Times New Roman" w:hAnsi="Times New Roman"/>
          <w:szCs w:val="28"/>
          <w:lang w:val="pt-BR"/>
        </w:rPr>
      </w:pPr>
      <w:r w:rsidRPr="00644A77">
        <w:rPr>
          <w:rFonts w:ascii="Times New Roman" w:hAnsi="Times New Roman"/>
          <w:szCs w:val="28"/>
          <w:lang w:val="pt-BR"/>
        </w:rPr>
        <w:t xml:space="preserve">- </w:t>
      </w:r>
      <w:r w:rsidR="00251A61" w:rsidRPr="00644A77">
        <w:rPr>
          <w:rFonts w:ascii="Times New Roman" w:hAnsi="Times New Roman"/>
          <w:szCs w:val="28"/>
          <w:lang w:val="pt-BR"/>
        </w:rPr>
        <w:t xml:space="preserve">Chủ trì phối hợp với </w:t>
      </w:r>
      <w:r w:rsidR="00F51AA2" w:rsidRPr="00644A77">
        <w:rPr>
          <w:rFonts w:ascii="Times New Roman" w:hAnsi="Times New Roman"/>
          <w:szCs w:val="28"/>
          <w:lang w:val="pt-BR"/>
        </w:rPr>
        <w:t>các đơn vị liên quan tổ chức</w:t>
      </w:r>
      <w:r w:rsidR="00251A61" w:rsidRPr="00644A77">
        <w:rPr>
          <w:rFonts w:ascii="Times New Roman" w:hAnsi="Times New Roman"/>
          <w:szCs w:val="28"/>
          <w:lang w:val="pt-BR"/>
        </w:rPr>
        <w:t xml:space="preserve"> h</w:t>
      </w:r>
      <w:r w:rsidR="00251A61" w:rsidRPr="00644A77">
        <w:rPr>
          <w:rFonts w:ascii="Times New Roman" w:hAnsi="Times New Roman"/>
          <w:szCs w:val="28"/>
          <w:lang w:val="vi-VN"/>
        </w:rPr>
        <w:t>ư</w:t>
      </w:r>
      <w:r w:rsidR="00251A61" w:rsidRPr="00644A77">
        <w:rPr>
          <w:rFonts w:ascii="Times New Roman" w:hAnsi="Times New Roman"/>
          <w:szCs w:val="28"/>
          <w:lang w:val="pt-BR"/>
        </w:rPr>
        <w:t>ớng dẫn các</w:t>
      </w:r>
      <w:r w:rsidR="00DF5560" w:rsidRPr="00644A77">
        <w:rPr>
          <w:rFonts w:ascii="Times New Roman" w:hAnsi="Times New Roman"/>
          <w:szCs w:val="28"/>
          <w:lang w:val="pt-BR"/>
        </w:rPr>
        <w:t xml:space="preserve"> ngành, địa phương </w:t>
      </w:r>
      <w:r w:rsidR="00E244B9" w:rsidRPr="00644A77">
        <w:rPr>
          <w:rFonts w:ascii="Times New Roman" w:hAnsi="Times New Roman"/>
          <w:szCs w:val="28"/>
          <w:lang w:val="pt-BR"/>
        </w:rPr>
        <w:t>xây dựng K</w:t>
      </w:r>
      <w:r w:rsidR="00251A61" w:rsidRPr="00644A77">
        <w:rPr>
          <w:rFonts w:ascii="Times New Roman" w:hAnsi="Times New Roman"/>
          <w:szCs w:val="28"/>
          <w:lang w:val="pt-BR"/>
        </w:rPr>
        <w:t xml:space="preserve">ế hoạch ứng dụng và phát triển </w:t>
      </w:r>
      <w:r w:rsidR="00D80DAD" w:rsidRPr="00644A77">
        <w:rPr>
          <w:rFonts w:ascii="Times New Roman" w:hAnsi="Times New Roman"/>
          <w:szCs w:val="28"/>
          <w:lang w:val="pt-BR"/>
        </w:rPr>
        <w:t xml:space="preserve">Chính quyền </w:t>
      </w:r>
      <w:r w:rsidR="00E244B9" w:rsidRPr="00644A77">
        <w:rPr>
          <w:rFonts w:ascii="Times New Roman" w:hAnsi="Times New Roman"/>
          <w:szCs w:val="28"/>
          <w:lang w:val="pt-BR"/>
        </w:rPr>
        <w:t>điện tử</w:t>
      </w:r>
      <w:r w:rsidR="003F74D1" w:rsidRPr="00644A77">
        <w:rPr>
          <w:rFonts w:ascii="Times New Roman" w:hAnsi="Times New Roman"/>
          <w:szCs w:val="28"/>
          <w:lang w:val="pt-BR"/>
        </w:rPr>
        <w:t xml:space="preserve">, </w:t>
      </w:r>
      <w:r w:rsidR="00251A61" w:rsidRPr="00644A77">
        <w:rPr>
          <w:rFonts w:ascii="Times New Roman" w:hAnsi="Times New Roman"/>
          <w:szCs w:val="28"/>
          <w:lang w:val="pt-BR"/>
        </w:rPr>
        <w:t>hàng năm phù hợp với Kế hoạch này.</w:t>
      </w:r>
    </w:p>
    <w:p w14:paraId="4B2B26C8" w14:textId="52F88C5C" w:rsidR="002E3BF0" w:rsidRPr="00644A77" w:rsidRDefault="002E3BF0" w:rsidP="00644A77">
      <w:pPr>
        <w:pStyle w:val="BodyTextIndent"/>
        <w:spacing w:before="120" w:after="120" w:line="252" w:lineRule="auto"/>
        <w:ind w:firstLine="720"/>
        <w:rPr>
          <w:rFonts w:ascii="Times New Roman" w:hAnsi="Times New Roman"/>
          <w:szCs w:val="28"/>
          <w:lang w:val="pt-BR"/>
        </w:rPr>
      </w:pPr>
      <w:r w:rsidRPr="00644A77">
        <w:rPr>
          <w:rFonts w:ascii="Times New Roman" w:hAnsi="Times New Roman"/>
          <w:szCs w:val="28"/>
          <w:lang w:val="pt-BR"/>
        </w:rPr>
        <w:t xml:space="preserve">- Hướng dẫn, thẩm định, giám sát và hỗ trợ các đơn vị triển khai đầu tư ứng dụng </w:t>
      </w:r>
      <w:r w:rsidR="00CC1BE6" w:rsidRPr="00644A77">
        <w:rPr>
          <w:rFonts w:ascii="Times New Roman" w:hAnsi="Times New Roman"/>
          <w:szCs w:val="28"/>
          <w:lang w:val="pt-BR"/>
        </w:rPr>
        <w:t>CNTT</w:t>
      </w:r>
      <w:r w:rsidRPr="00644A77">
        <w:rPr>
          <w:rFonts w:ascii="Times New Roman" w:hAnsi="Times New Roman"/>
          <w:szCs w:val="28"/>
          <w:lang w:val="pt-BR"/>
        </w:rPr>
        <w:t xml:space="preserve"> trên địa bàn tỉnh đảm b</w:t>
      </w:r>
      <w:r w:rsidR="00620685" w:rsidRPr="00644A77">
        <w:rPr>
          <w:rFonts w:ascii="Times New Roman" w:hAnsi="Times New Roman"/>
          <w:szCs w:val="28"/>
          <w:lang w:val="pt-BR"/>
        </w:rPr>
        <w:t>ảo phù hợp với Khung kiến trúc C</w:t>
      </w:r>
      <w:r w:rsidRPr="00644A77">
        <w:rPr>
          <w:rFonts w:ascii="Times New Roman" w:hAnsi="Times New Roman"/>
          <w:szCs w:val="28"/>
          <w:lang w:val="pt-BR"/>
        </w:rPr>
        <w:t>hính quyền điện tử của tỉnh.</w:t>
      </w:r>
    </w:p>
    <w:p w14:paraId="517B9781" w14:textId="77777777" w:rsidR="00251A61" w:rsidRPr="00644A77" w:rsidRDefault="002D5338" w:rsidP="00644A77">
      <w:pPr>
        <w:spacing w:before="120" w:after="120" w:line="252" w:lineRule="auto"/>
        <w:ind w:left="-40" w:firstLine="748"/>
        <w:jc w:val="both"/>
        <w:rPr>
          <w:rFonts w:ascii="Times New Roman" w:hAnsi="Times New Roman"/>
          <w:lang w:val="nl-NL"/>
        </w:rPr>
      </w:pPr>
      <w:r w:rsidRPr="00644A77">
        <w:rPr>
          <w:rFonts w:ascii="Times New Roman" w:hAnsi="Times New Roman"/>
          <w:lang w:val="pt-BR"/>
        </w:rPr>
        <w:t xml:space="preserve">- </w:t>
      </w:r>
      <w:r w:rsidR="00251A61" w:rsidRPr="00644A77">
        <w:rPr>
          <w:rFonts w:ascii="Times New Roman" w:hAnsi="Times New Roman"/>
          <w:lang w:val="pt-BR"/>
        </w:rPr>
        <w:t>Theo dõi h</w:t>
      </w:r>
      <w:r w:rsidR="00251A61" w:rsidRPr="00644A77">
        <w:rPr>
          <w:rFonts w:ascii="Times New Roman" w:hAnsi="Times New Roman"/>
          <w:lang w:val="vi-VN"/>
        </w:rPr>
        <w:t>ư</w:t>
      </w:r>
      <w:r w:rsidR="00251A61" w:rsidRPr="00644A77">
        <w:rPr>
          <w:rFonts w:ascii="Times New Roman" w:hAnsi="Times New Roman"/>
          <w:lang w:val="pt-BR"/>
        </w:rPr>
        <w:t>ớng dẫn, kiểm tra, tổng hợp báo cáo kết quả thực hiện Kế hoạch của các đ</w:t>
      </w:r>
      <w:r w:rsidR="00251A61" w:rsidRPr="00644A77">
        <w:rPr>
          <w:rFonts w:ascii="Times New Roman" w:hAnsi="Times New Roman"/>
          <w:lang w:val="vi-VN"/>
        </w:rPr>
        <w:t>ơ</w:t>
      </w:r>
      <w:r w:rsidR="00251A61" w:rsidRPr="00644A77">
        <w:rPr>
          <w:rFonts w:ascii="Times New Roman" w:hAnsi="Times New Roman"/>
          <w:lang w:val="pt-BR"/>
        </w:rPr>
        <w:t>n vị trên địa bàn tỉnh.</w:t>
      </w:r>
    </w:p>
    <w:p w14:paraId="0D700955" w14:textId="77777777" w:rsidR="004D2397" w:rsidRPr="00644A77" w:rsidRDefault="002D5338" w:rsidP="00644A77">
      <w:pPr>
        <w:pStyle w:val="BodyTextIndent"/>
        <w:spacing w:before="120" w:after="120" w:line="252" w:lineRule="auto"/>
        <w:ind w:firstLine="708"/>
        <w:rPr>
          <w:rFonts w:ascii="Times New Roman" w:hAnsi="Times New Roman"/>
          <w:i/>
          <w:szCs w:val="28"/>
        </w:rPr>
      </w:pPr>
      <w:r w:rsidRPr="00644A77">
        <w:rPr>
          <w:rFonts w:ascii="Times New Roman" w:hAnsi="Times New Roman"/>
          <w:i/>
          <w:szCs w:val="28"/>
        </w:rPr>
        <w:t>c)</w:t>
      </w:r>
      <w:r w:rsidR="00DD4D56" w:rsidRPr="00644A77">
        <w:rPr>
          <w:rFonts w:ascii="Times New Roman" w:hAnsi="Times New Roman"/>
          <w:i/>
          <w:szCs w:val="28"/>
        </w:rPr>
        <w:t xml:space="preserve"> Sở Tài chính</w:t>
      </w:r>
    </w:p>
    <w:p w14:paraId="1E22B0B6" w14:textId="4880EEE8" w:rsidR="00C37E91" w:rsidRPr="00644A77" w:rsidRDefault="00C37E91" w:rsidP="00644A77">
      <w:pPr>
        <w:spacing w:before="120" w:after="120" w:line="252" w:lineRule="auto"/>
        <w:ind w:firstLine="720"/>
        <w:jc w:val="both"/>
        <w:rPr>
          <w:rFonts w:ascii="Times New Roman" w:hAnsi="Times New Roman"/>
          <w:iCs/>
        </w:rPr>
      </w:pPr>
      <w:r w:rsidRPr="00644A77">
        <w:rPr>
          <w:rFonts w:ascii="Times New Roman" w:hAnsi="Times New Roman"/>
          <w:iCs/>
        </w:rPr>
        <w:t>Hàng năm, căn cứ khả năng cân đối ngân sách tỉnh, Sở Tài chính chủ trì, phối hợp với Sở Thông tin và Truyền thông và các đơn vị cấp tỉnh có liên quan  tham mưu UBND tỉnh bố trí kinh phí thực hiện theo Kế hoạch được phê duyệt.</w:t>
      </w:r>
    </w:p>
    <w:p w14:paraId="33E1FDC0" w14:textId="77777777" w:rsidR="00DD4D56" w:rsidRPr="00644A77" w:rsidRDefault="002D5338" w:rsidP="00644A77">
      <w:pPr>
        <w:pStyle w:val="BodyTextIndent"/>
        <w:spacing w:before="120" w:after="120" w:line="252" w:lineRule="auto"/>
        <w:ind w:firstLine="720"/>
        <w:rPr>
          <w:rFonts w:ascii="Times New Roman" w:hAnsi="Times New Roman"/>
          <w:i/>
          <w:szCs w:val="28"/>
        </w:rPr>
      </w:pPr>
      <w:r w:rsidRPr="00644A77">
        <w:rPr>
          <w:rFonts w:ascii="Times New Roman" w:hAnsi="Times New Roman"/>
          <w:i/>
          <w:szCs w:val="28"/>
        </w:rPr>
        <w:t>d)</w:t>
      </w:r>
      <w:r w:rsidR="00DD4D56" w:rsidRPr="00644A77">
        <w:rPr>
          <w:rFonts w:ascii="Times New Roman" w:hAnsi="Times New Roman"/>
          <w:i/>
          <w:szCs w:val="28"/>
        </w:rPr>
        <w:t xml:space="preserve"> Sở Kế hoạch và Đầu tư</w:t>
      </w:r>
    </w:p>
    <w:p w14:paraId="184F52D8" w14:textId="59A3FB15" w:rsidR="005C583C" w:rsidRPr="00644A77" w:rsidRDefault="00CC7673" w:rsidP="00644A77">
      <w:pPr>
        <w:spacing w:before="120" w:after="120" w:line="252" w:lineRule="auto"/>
        <w:ind w:firstLine="720"/>
        <w:jc w:val="both"/>
        <w:rPr>
          <w:rFonts w:ascii="Times New Roman" w:hAnsi="Times New Roman"/>
          <w:iCs/>
        </w:rPr>
      </w:pPr>
      <w:r w:rsidRPr="00644A77">
        <w:rPr>
          <w:rFonts w:ascii="Times New Roman" w:hAnsi="Times New Roman"/>
          <w:iCs/>
        </w:rPr>
        <w:lastRenderedPageBreak/>
        <w:t xml:space="preserve">- Chủ trì, phối hợp với Sở Thông tin và Truyền thông và các đơn vị liên quan, tham mưu UBND tỉnh bố trí vốn đầu tư phát triển thực hiện các dự án ứng dụng CNTT, </w:t>
      </w:r>
      <w:r w:rsidR="00E167E6" w:rsidRPr="00644A77">
        <w:rPr>
          <w:rFonts w:ascii="Times New Roman" w:hAnsi="Times New Roman"/>
          <w:iCs/>
        </w:rPr>
        <w:t xml:space="preserve">phát triển Chính quyền </w:t>
      </w:r>
      <w:r w:rsidR="00E244B9" w:rsidRPr="00644A77">
        <w:rPr>
          <w:rFonts w:ascii="Times New Roman" w:hAnsi="Times New Roman"/>
          <w:iCs/>
        </w:rPr>
        <w:t>số</w:t>
      </w:r>
      <w:r w:rsidRPr="00644A77">
        <w:rPr>
          <w:rFonts w:ascii="Times New Roman" w:hAnsi="Times New Roman"/>
          <w:iCs/>
        </w:rPr>
        <w:t xml:space="preserve"> có trọng tâm, trọng điểm theo các nội dung trong Kế hoạch này, đảm bảo phù hợp với kế hoạch đầu tư công trung hạn giai đoạn 2021-2025 của tỉnh và các quy định hiện hành</w:t>
      </w:r>
      <w:r w:rsidR="00D2009D" w:rsidRPr="00644A77">
        <w:rPr>
          <w:rFonts w:ascii="Times New Roman" w:hAnsi="Times New Roman"/>
          <w:iCs/>
        </w:rPr>
        <w:t>.</w:t>
      </w:r>
      <w:r w:rsidR="00C321DA" w:rsidRPr="00644A77">
        <w:rPr>
          <w:rFonts w:ascii="Times New Roman" w:hAnsi="Times New Roman"/>
          <w:iCs/>
        </w:rPr>
        <w:t xml:space="preserve"> </w:t>
      </w:r>
    </w:p>
    <w:p w14:paraId="657FE341" w14:textId="3BF998C1" w:rsidR="00CC7673" w:rsidRPr="00644A77" w:rsidRDefault="005C583C" w:rsidP="00644A77">
      <w:pPr>
        <w:spacing w:before="120" w:after="120" w:line="252" w:lineRule="auto"/>
        <w:ind w:firstLine="720"/>
        <w:jc w:val="both"/>
        <w:rPr>
          <w:rFonts w:ascii="Times New Roman" w:hAnsi="Times New Roman"/>
          <w:iCs/>
        </w:rPr>
      </w:pPr>
      <w:r w:rsidRPr="00644A77">
        <w:rPr>
          <w:rFonts w:ascii="Times New Roman" w:hAnsi="Times New Roman"/>
          <w:iCs/>
        </w:rPr>
        <w:t>- Ch</w:t>
      </w:r>
      <w:r w:rsidR="00CC7673" w:rsidRPr="00644A77">
        <w:rPr>
          <w:rFonts w:ascii="Times New Roman" w:hAnsi="Times New Roman"/>
          <w:iCs/>
        </w:rPr>
        <w:t>ủ trì, phối hợp với các cơ quan liên quan đẩy mạnh thu hút và sử dụng hiệu quả các nguồn lực từ nước ngoài và các đối tác quốc tế cho hoạt động nghiên cứu, ứng dụng, đổi mới sáng tạo, khởi nghiệp sáng tạo, chuyển giao công nghệ.</w:t>
      </w:r>
    </w:p>
    <w:p w14:paraId="1A60D849" w14:textId="77777777" w:rsidR="00AC08F2" w:rsidRPr="00644A77" w:rsidRDefault="002D5338" w:rsidP="00644A77">
      <w:pPr>
        <w:spacing w:before="120" w:after="120" w:line="252" w:lineRule="auto"/>
        <w:ind w:firstLine="720"/>
        <w:jc w:val="both"/>
        <w:rPr>
          <w:rFonts w:ascii="Times New Roman" w:hAnsi="Times New Roman"/>
          <w:i/>
          <w:lang w:val="vi-VN"/>
        </w:rPr>
      </w:pPr>
      <w:bookmarkStart w:id="4" w:name="_Toc167178905"/>
      <w:bookmarkStart w:id="5" w:name="_Toc172944749"/>
      <w:bookmarkStart w:id="6" w:name="_Toc173120841"/>
      <w:bookmarkStart w:id="7" w:name="_Toc173893461"/>
      <w:bookmarkStart w:id="8" w:name="_Toc176737357"/>
      <w:r w:rsidRPr="00644A77">
        <w:rPr>
          <w:rFonts w:ascii="Times New Roman" w:hAnsi="Times New Roman"/>
          <w:i/>
          <w:lang w:val="nl-NL"/>
        </w:rPr>
        <w:t>e)</w:t>
      </w:r>
      <w:r w:rsidR="00AC08F2" w:rsidRPr="00644A77">
        <w:rPr>
          <w:rFonts w:ascii="Times New Roman" w:hAnsi="Times New Roman"/>
          <w:i/>
          <w:lang w:val="vi-VN"/>
        </w:rPr>
        <w:t xml:space="preserve"> Sở Khoa học và Công nghệ</w:t>
      </w:r>
    </w:p>
    <w:p w14:paraId="10562BCF" w14:textId="034C5E6D" w:rsidR="00AC08F2" w:rsidRPr="00644A77" w:rsidRDefault="009409EA" w:rsidP="00644A77">
      <w:pPr>
        <w:spacing w:before="120" w:after="120" w:line="252" w:lineRule="auto"/>
        <w:ind w:firstLine="720"/>
        <w:jc w:val="both"/>
        <w:rPr>
          <w:rFonts w:ascii="Times New Roman" w:hAnsi="Times New Roman"/>
          <w:lang w:val="vi-VN"/>
        </w:rPr>
      </w:pPr>
      <w:r w:rsidRPr="00644A77">
        <w:rPr>
          <w:rFonts w:ascii="Times New Roman" w:hAnsi="Times New Roman"/>
          <w:lang w:val="vi-VN"/>
        </w:rPr>
        <w:t xml:space="preserve">- </w:t>
      </w:r>
      <w:r w:rsidR="00BF601E" w:rsidRPr="00644A77">
        <w:rPr>
          <w:rFonts w:ascii="Times New Roman" w:hAnsi="Times New Roman"/>
          <w:lang w:val="vi-VN"/>
        </w:rPr>
        <w:t>Ư</w:t>
      </w:r>
      <w:r w:rsidR="00AC08F2" w:rsidRPr="00644A77">
        <w:rPr>
          <w:rFonts w:ascii="Times New Roman" w:hAnsi="Times New Roman"/>
          <w:lang w:val="vi-VN"/>
        </w:rPr>
        <w:t xml:space="preserve">u tiên kinh phí triển khai các chương trình, đề tài nghiên cứu khoa học trong lĩnh vực </w:t>
      </w:r>
      <w:r w:rsidR="00CC1BE6" w:rsidRPr="00644A77">
        <w:rPr>
          <w:rFonts w:ascii="Times New Roman" w:hAnsi="Times New Roman"/>
          <w:lang w:val="vi-VN"/>
        </w:rPr>
        <w:t>CNTT</w:t>
      </w:r>
      <w:r w:rsidR="00AC08F2" w:rsidRPr="00644A77">
        <w:rPr>
          <w:rFonts w:ascii="Times New Roman" w:hAnsi="Times New Roman"/>
          <w:lang w:val="vi-VN"/>
        </w:rPr>
        <w:t xml:space="preserve"> và truyền thông phục vụ phát triển kinh tế - xã hội của tỉnh.</w:t>
      </w:r>
    </w:p>
    <w:p w14:paraId="54DB5C05" w14:textId="77777777" w:rsidR="009409EA" w:rsidRPr="00644A77" w:rsidRDefault="009409EA" w:rsidP="00644A77">
      <w:pPr>
        <w:spacing w:before="120" w:after="120" w:line="252" w:lineRule="auto"/>
        <w:ind w:firstLine="720"/>
        <w:jc w:val="both"/>
        <w:rPr>
          <w:rFonts w:ascii="Times New Roman" w:hAnsi="Times New Roman"/>
          <w:lang w:val="vi-VN"/>
        </w:rPr>
      </w:pPr>
      <w:r w:rsidRPr="00644A77">
        <w:rPr>
          <w:rFonts w:ascii="Times New Roman" w:hAnsi="Times New Roman"/>
          <w:lang w:val="vi-VN"/>
        </w:rPr>
        <w:t>- Chủ trì, phối hợp với các đơn vị, địa phương kết nối các chương trình, nhiệm vụ khoa học và công nghệ để tăng cường năng lực tiếp cận cuộc Cách mạng công nghiệp lần thứ tư.</w:t>
      </w:r>
    </w:p>
    <w:p w14:paraId="7E661204" w14:textId="01ED8480" w:rsidR="00AC08F2" w:rsidRPr="00644A77" w:rsidRDefault="00262FB8" w:rsidP="00644A77">
      <w:pPr>
        <w:pStyle w:val="Headinglevel2"/>
        <w:spacing w:after="120" w:line="252" w:lineRule="auto"/>
      </w:pPr>
      <w:r>
        <w:t>g</w:t>
      </w:r>
      <w:r w:rsidR="002D5338" w:rsidRPr="00644A77">
        <w:t>)</w:t>
      </w:r>
      <w:r w:rsidR="00AC08F2" w:rsidRPr="00644A77">
        <w:t xml:space="preserve"> Sở </w:t>
      </w:r>
      <w:bookmarkEnd w:id="4"/>
      <w:bookmarkEnd w:id="5"/>
      <w:bookmarkEnd w:id="6"/>
      <w:bookmarkEnd w:id="7"/>
      <w:bookmarkEnd w:id="8"/>
      <w:r w:rsidR="00AC08F2" w:rsidRPr="00644A77">
        <w:t>Công thương</w:t>
      </w:r>
    </w:p>
    <w:p w14:paraId="2CCE1A5E" w14:textId="77777777" w:rsidR="00AC08F2" w:rsidRPr="00644A77" w:rsidRDefault="00AC08F2" w:rsidP="00644A77">
      <w:pPr>
        <w:spacing w:before="120" w:after="120" w:line="252" w:lineRule="auto"/>
        <w:ind w:firstLine="720"/>
        <w:jc w:val="both"/>
        <w:rPr>
          <w:rFonts w:ascii="Times New Roman" w:hAnsi="Times New Roman"/>
          <w:lang w:val="nl-NL"/>
        </w:rPr>
      </w:pPr>
      <w:r w:rsidRPr="00644A77">
        <w:rPr>
          <w:rFonts w:ascii="Times New Roman" w:hAnsi="Times New Roman"/>
          <w:lang w:val="nl-NL"/>
        </w:rPr>
        <w:t xml:space="preserve">Chủ trì </w:t>
      </w:r>
      <w:r w:rsidR="0012416A" w:rsidRPr="00644A77">
        <w:rPr>
          <w:rFonts w:ascii="Times New Roman" w:hAnsi="Times New Roman"/>
          <w:lang w:val="nl-NL"/>
        </w:rPr>
        <w:t>xây dựng và tổ chức triển khai k</w:t>
      </w:r>
      <w:r w:rsidRPr="00644A77">
        <w:rPr>
          <w:rFonts w:ascii="Times New Roman" w:hAnsi="Times New Roman"/>
          <w:lang w:val="nl-NL"/>
        </w:rPr>
        <w:t>ế hoạch phát triển thươn</w:t>
      </w:r>
      <w:r w:rsidR="006F3659" w:rsidRPr="00644A77">
        <w:rPr>
          <w:rFonts w:ascii="Times New Roman" w:hAnsi="Times New Roman"/>
          <w:lang w:val="nl-NL"/>
        </w:rPr>
        <w:t>g mại điện tử trên địa bàn tỉnh.</w:t>
      </w:r>
    </w:p>
    <w:p w14:paraId="79D645D0" w14:textId="0C821976" w:rsidR="00673629" w:rsidRPr="00644A77" w:rsidRDefault="00262FB8" w:rsidP="00644A77">
      <w:pPr>
        <w:spacing w:before="120" w:after="120" w:line="252" w:lineRule="auto"/>
        <w:ind w:firstLine="720"/>
        <w:jc w:val="both"/>
        <w:rPr>
          <w:rFonts w:ascii="Times New Roman" w:hAnsi="Times New Roman"/>
          <w:i/>
          <w:iCs/>
        </w:rPr>
      </w:pPr>
      <w:r>
        <w:rPr>
          <w:rFonts w:ascii="Times New Roman" w:hAnsi="Times New Roman"/>
          <w:i/>
          <w:iCs/>
        </w:rPr>
        <w:t>h</w:t>
      </w:r>
      <w:r w:rsidR="00673629" w:rsidRPr="00644A77">
        <w:rPr>
          <w:rFonts w:ascii="Times New Roman" w:hAnsi="Times New Roman"/>
          <w:i/>
          <w:iCs/>
        </w:rPr>
        <w:t>) Sở Lao động - Thương binh và Xã hội</w:t>
      </w:r>
    </w:p>
    <w:p w14:paraId="2C412936" w14:textId="3AFCE3D7" w:rsidR="00673629" w:rsidRPr="00644A77" w:rsidRDefault="008D532B" w:rsidP="00644A77">
      <w:pPr>
        <w:spacing w:before="120" w:after="120" w:line="252" w:lineRule="auto"/>
        <w:ind w:firstLine="720"/>
        <w:jc w:val="both"/>
        <w:rPr>
          <w:rFonts w:ascii="Times New Roman" w:hAnsi="Times New Roman"/>
          <w:iCs/>
        </w:rPr>
      </w:pPr>
      <w:r w:rsidRPr="00644A77">
        <w:rPr>
          <w:rFonts w:ascii="Times New Roman" w:hAnsi="Times New Roman"/>
          <w:iCs/>
        </w:rPr>
        <w:t xml:space="preserve">- </w:t>
      </w:r>
      <w:r w:rsidR="00673629" w:rsidRPr="00644A77">
        <w:rPr>
          <w:rFonts w:ascii="Times New Roman" w:hAnsi="Times New Roman"/>
          <w:iCs/>
        </w:rPr>
        <w:t xml:space="preserve">Chủ trì phối hợp với Sở Thông tin và Truyền thông, Sở Giáo dục và Đào tạo xây dựng các chương trình đào tạo bổ sung, đào tạo kỹ năng lao động mới cho người lao động, phục vụ </w:t>
      </w:r>
      <w:r w:rsidR="002C4935" w:rsidRPr="00644A77">
        <w:rPr>
          <w:rFonts w:ascii="Times New Roman" w:hAnsi="Times New Roman"/>
          <w:iCs/>
        </w:rPr>
        <w:t>phát triển Chính quyền số</w:t>
      </w:r>
      <w:r w:rsidR="00673629" w:rsidRPr="00644A77">
        <w:rPr>
          <w:rFonts w:ascii="Times New Roman" w:hAnsi="Times New Roman"/>
          <w:iCs/>
        </w:rPr>
        <w:t>.</w:t>
      </w:r>
    </w:p>
    <w:p w14:paraId="5AD6BEC7" w14:textId="77777777" w:rsidR="008D532B" w:rsidRPr="00644A77" w:rsidRDefault="008D532B" w:rsidP="00644A77">
      <w:pPr>
        <w:spacing w:before="120" w:after="120" w:line="252" w:lineRule="auto"/>
        <w:ind w:firstLine="720"/>
        <w:jc w:val="both"/>
        <w:rPr>
          <w:rFonts w:ascii="Times New Roman" w:hAnsi="Times New Roman"/>
          <w:iCs/>
        </w:rPr>
      </w:pPr>
      <w:r w:rsidRPr="00644A77">
        <w:rPr>
          <w:rFonts w:ascii="Times New Roman" w:hAnsi="Times New Roman"/>
          <w:iCs/>
        </w:rPr>
        <w:t>- Nghiên cứu, đánh giá các tác động của công nghệ số đến xã hội; nghiên cứu các giải pháp thúc đẩy hình thành các trung tâm hỗ trợ người dân bị ảnh hưởng tác động bởi công nghệ số theo hướng xã hội hóa.</w:t>
      </w:r>
    </w:p>
    <w:p w14:paraId="7B61C10A" w14:textId="7ED40AEB" w:rsidR="00C3018D" w:rsidRPr="00644A77" w:rsidRDefault="00262FB8" w:rsidP="00644A77">
      <w:pPr>
        <w:pStyle w:val="NormalWeb"/>
        <w:spacing w:before="120" w:beforeAutospacing="0" w:after="120" w:afterAutospacing="0" w:line="252" w:lineRule="auto"/>
        <w:ind w:firstLine="720"/>
        <w:jc w:val="both"/>
        <w:rPr>
          <w:i/>
          <w:sz w:val="28"/>
          <w:szCs w:val="28"/>
        </w:rPr>
      </w:pPr>
      <w:r>
        <w:rPr>
          <w:i/>
          <w:sz w:val="28"/>
          <w:szCs w:val="28"/>
        </w:rPr>
        <w:t>i</w:t>
      </w:r>
      <w:r w:rsidR="00C3018D" w:rsidRPr="00644A77">
        <w:rPr>
          <w:i/>
          <w:sz w:val="28"/>
          <w:szCs w:val="28"/>
        </w:rPr>
        <w:t>) Sở Giáo dục và Đào tạo</w:t>
      </w:r>
    </w:p>
    <w:p w14:paraId="70379A49" w14:textId="77777777" w:rsidR="00C3018D" w:rsidRPr="00644A77" w:rsidRDefault="00C3018D" w:rsidP="00644A77">
      <w:pPr>
        <w:pStyle w:val="NormalWeb"/>
        <w:spacing w:before="120" w:beforeAutospacing="0" w:after="120" w:afterAutospacing="0" w:line="252" w:lineRule="auto"/>
        <w:ind w:firstLine="720"/>
        <w:jc w:val="both"/>
        <w:rPr>
          <w:sz w:val="28"/>
          <w:szCs w:val="28"/>
        </w:rPr>
      </w:pPr>
      <w:r w:rsidRPr="00644A77">
        <w:rPr>
          <w:sz w:val="28"/>
          <w:szCs w:val="28"/>
        </w:rPr>
        <w:t xml:space="preserve">- </w:t>
      </w:r>
      <w:r w:rsidRPr="00644A77">
        <w:rPr>
          <w:sz w:val="28"/>
          <w:szCs w:val="28"/>
          <w:lang w:val="vi-VN"/>
        </w:rPr>
        <w:t>Quán triệt, phổ biến, tuyên truyền chủ trương, chính sách</w:t>
      </w:r>
      <w:r w:rsidRPr="00644A77">
        <w:rPr>
          <w:sz w:val="28"/>
          <w:szCs w:val="28"/>
        </w:rPr>
        <w:t xml:space="preserve"> và tăng cường tiếp cận cuộc Cách mạng công nghiệp lần thứ tư </w:t>
      </w:r>
      <w:r w:rsidRPr="00644A77">
        <w:rPr>
          <w:sz w:val="28"/>
          <w:szCs w:val="28"/>
          <w:lang w:val="vi-VN"/>
        </w:rPr>
        <w:t>trong việc dạy và học tại các trường học trên địa bàn tỉnh</w:t>
      </w:r>
      <w:r w:rsidRPr="00644A77">
        <w:rPr>
          <w:sz w:val="28"/>
          <w:szCs w:val="28"/>
        </w:rPr>
        <w:t>.</w:t>
      </w:r>
    </w:p>
    <w:p w14:paraId="2026D3E3" w14:textId="5DD50302" w:rsidR="00C3018D" w:rsidRPr="00644A77" w:rsidRDefault="00C3018D" w:rsidP="00644A77">
      <w:pPr>
        <w:pStyle w:val="NormalWeb"/>
        <w:spacing w:before="120" w:beforeAutospacing="0" w:after="120" w:afterAutospacing="0" w:line="252" w:lineRule="auto"/>
        <w:ind w:firstLine="720"/>
        <w:jc w:val="both"/>
        <w:rPr>
          <w:sz w:val="28"/>
          <w:szCs w:val="28"/>
          <w:lang w:val="vi-VN"/>
        </w:rPr>
      </w:pPr>
      <w:r w:rsidRPr="00644A77">
        <w:rPr>
          <w:sz w:val="28"/>
          <w:szCs w:val="28"/>
        </w:rPr>
        <w:t xml:space="preserve">- </w:t>
      </w:r>
      <w:r w:rsidRPr="00644A77">
        <w:rPr>
          <w:sz w:val="28"/>
          <w:szCs w:val="28"/>
          <w:lang w:val="vi-VN"/>
        </w:rPr>
        <w:t xml:space="preserve">Khuyến khích các cán bộ giáo viên ứng dụng </w:t>
      </w:r>
      <w:r w:rsidR="00CC1BE6" w:rsidRPr="00644A77">
        <w:rPr>
          <w:sz w:val="28"/>
          <w:szCs w:val="28"/>
        </w:rPr>
        <w:t>CNTT</w:t>
      </w:r>
      <w:r w:rsidRPr="00644A77">
        <w:rPr>
          <w:sz w:val="28"/>
          <w:szCs w:val="28"/>
          <w:lang w:val="vi-VN"/>
        </w:rPr>
        <w:t xml:space="preserve"> để đổi mới nội dung, phương pháp giảng dạy, tăng cường thiết kế bài giảng điện tử, bài tập điện tử để học sinh tự kiểm tra, tự đánh giá, tự học tại nhà.</w:t>
      </w:r>
    </w:p>
    <w:p w14:paraId="0C9B7E90" w14:textId="77777777" w:rsidR="00C3018D" w:rsidRPr="00644A77" w:rsidRDefault="00C3018D" w:rsidP="00644A77">
      <w:pPr>
        <w:pStyle w:val="NormalWeb"/>
        <w:spacing w:before="120" w:beforeAutospacing="0" w:after="120" w:afterAutospacing="0" w:line="252" w:lineRule="auto"/>
        <w:ind w:firstLine="720"/>
        <w:jc w:val="both"/>
        <w:rPr>
          <w:sz w:val="28"/>
          <w:szCs w:val="28"/>
        </w:rPr>
      </w:pPr>
      <w:r w:rsidRPr="00644A77">
        <w:rPr>
          <w:sz w:val="28"/>
          <w:szCs w:val="28"/>
        </w:rPr>
        <w:t xml:space="preserve">- </w:t>
      </w:r>
      <w:r w:rsidRPr="00644A77">
        <w:rPr>
          <w:sz w:val="28"/>
          <w:szCs w:val="28"/>
          <w:lang w:val="vi-VN"/>
        </w:rPr>
        <w:t>Đẩy mạnh đầu tư cơ sở vật chất, hạ tầng kỹ thuật, phòng máy tính kết nối internet phục vụ việc học và nhu cầu thực hành, tra cứu thông tin của giáo viên, học sinh, sinh viên, học viên ở hầu hết các cấp học.</w:t>
      </w:r>
    </w:p>
    <w:p w14:paraId="44531EA6" w14:textId="77777777" w:rsidR="006A220C" w:rsidRPr="00644A77" w:rsidRDefault="006A220C" w:rsidP="00644A77">
      <w:pPr>
        <w:spacing w:before="120" w:after="120" w:line="252" w:lineRule="auto"/>
        <w:ind w:firstLine="720"/>
        <w:jc w:val="both"/>
        <w:rPr>
          <w:rFonts w:ascii="Times New Roman" w:hAnsi="Times New Roman"/>
        </w:rPr>
      </w:pPr>
      <w:r w:rsidRPr="00644A77">
        <w:rPr>
          <w:rFonts w:ascii="Times New Roman" w:hAnsi="Times New Roman"/>
          <w:lang w:val="vi-VN"/>
        </w:rPr>
        <w:lastRenderedPageBreak/>
        <w:t>- Chủ trì, phối hợp với sở Lao động - Thương binh và Xã hội bổ sung, điều chỉnh chương trình đào tạo và dạy nghề gắn với công nghệ số.</w:t>
      </w:r>
    </w:p>
    <w:p w14:paraId="344C20B6" w14:textId="34B2FA92" w:rsidR="00AC08F2" w:rsidRPr="00644A77" w:rsidRDefault="00262FB8" w:rsidP="00644A77">
      <w:pPr>
        <w:pStyle w:val="Headinglevel2"/>
        <w:spacing w:after="120" w:line="252" w:lineRule="auto"/>
      </w:pPr>
      <w:bookmarkStart w:id="9" w:name="_Toc176737359"/>
      <w:r>
        <w:rPr>
          <w:rStyle w:val="Headinglevel2Char"/>
          <w:i/>
        </w:rPr>
        <w:t>k</w:t>
      </w:r>
      <w:r w:rsidR="002D5338" w:rsidRPr="00644A77">
        <w:rPr>
          <w:rStyle w:val="Headinglevel2Char"/>
          <w:i/>
        </w:rPr>
        <w:t>)</w:t>
      </w:r>
      <w:r w:rsidR="00AC08F2" w:rsidRPr="00644A77">
        <w:rPr>
          <w:rStyle w:val="Headinglevel2Char"/>
          <w:i/>
        </w:rPr>
        <w:t xml:space="preserve"> Các </w:t>
      </w:r>
      <w:bookmarkEnd w:id="9"/>
      <w:r w:rsidR="00A50D7F" w:rsidRPr="00644A77">
        <w:rPr>
          <w:rStyle w:val="Headinglevel2Char"/>
          <w:i/>
        </w:rPr>
        <w:t>Sở, ban,</w:t>
      </w:r>
      <w:r w:rsidR="00AC08F2" w:rsidRPr="00644A77">
        <w:rPr>
          <w:rStyle w:val="Headinglevel2Char"/>
          <w:i/>
        </w:rPr>
        <w:t xml:space="preserve"> ngành và UBND các huyện,</w:t>
      </w:r>
      <w:r w:rsidR="00A50D7F" w:rsidRPr="00644A77">
        <w:rPr>
          <w:rStyle w:val="Headinglevel2Char"/>
          <w:i/>
        </w:rPr>
        <w:t xml:space="preserve"> thị xã,</w:t>
      </w:r>
      <w:r w:rsidR="00AC08F2" w:rsidRPr="00644A77">
        <w:rPr>
          <w:rStyle w:val="Headinglevel2Char"/>
          <w:i/>
        </w:rPr>
        <w:t xml:space="preserve"> thành phố</w:t>
      </w:r>
    </w:p>
    <w:p w14:paraId="678FBED5" w14:textId="5904A944" w:rsidR="00AC08F2" w:rsidRPr="000C27CE" w:rsidRDefault="002D5338" w:rsidP="00644A77">
      <w:pPr>
        <w:spacing w:before="120" w:after="120" w:line="252" w:lineRule="auto"/>
        <w:ind w:firstLine="709"/>
        <w:jc w:val="both"/>
        <w:rPr>
          <w:rFonts w:ascii="Times New Roman" w:hAnsi="Times New Roman"/>
        </w:rPr>
      </w:pPr>
      <w:bookmarkStart w:id="10" w:name="_Toc167178909"/>
      <w:bookmarkStart w:id="11" w:name="_Toc172944753"/>
      <w:bookmarkStart w:id="12" w:name="_Toc173120845"/>
      <w:bookmarkStart w:id="13" w:name="_Toc173893465"/>
      <w:bookmarkStart w:id="14" w:name="_Toc176737360"/>
      <w:r w:rsidRPr="00644A77">
        <w:rPr>
          <w:rFonts w:ascii="Times New Roman" w:hAnsi="Times New Roman"/>
        </w:rPr>
        <w:t xml:space="preserve">- </w:t>
      </w:r>
      <w:r w:rsidR="00AC08F2" w:rsidRPr="00644A77">
        <w:rPr>
          <w:rFonts w:ascii="Times New Roman" w:hAnsi="Times New Roman"/>
          <w:lang w:val="vi-VN"/>
        </w:rPr>
        <w:t xml:space="preserve">Người đứng đầu </w:t>
      </w:r>
      <w:r w:rsidR="00A50D7F" w:rsidRPr="00644A77">
        <w:rPr>
          <w:rFonts w:ascii="Times New Roman" w:hAnsi="Times New Roman"/>
        </w:rPr>
        <w:t>các Sở, ban, ngành và UBND các huyện, thị xã, thành phố</w:t>
      </w:r>
      <w:r w:rsidR="00AC08F2" w:rsidRPr="00644A77">
        <w:rPr>
          <w:rFonts w:ascii="Times New Roman" w:hAnsi="Times New Roman"/>
          <w:lang w:val="vi-VN"/>
        </w:rPr>
        <w:t xml:space="preserve"> chịu trách nhiệm trong việc ứng dụng</w:t>
      </w:r>
      <w:r w:rsidR="00620685" w:rsidRPr="00644A77">
        <w:rPr>
          <w:rFonts w:ascii="Times New Roman" w:hAnsi="Times New Roman"/>
        </w:rPr>
        <w:t xml:space="preserve"> </w:t>
      </w:r>
      <w:r w:rsidR="00CC1BE6" w:rsidRPr="00644A77">
        <w:rPr>
          <w:rFonts w:ascii="Times New Roman" w:hAnsi="Times New Roman"/>
        </w:rPr>
        <w:t>CNTT</w:t>
      </w:r>
      <w:r w:rsidR="00AC08F2" w:rsidRPr="00644A77">
        <w:rPr>
          <w:rFonts w:ascii="Times New Roman" w:hAnsi="Times New Roman"/>
          <w:lang w:val="vi-VN"/>
        </w:rPr>
        <w:t xml:space="preserve"> vào hoạt động của cơ quan mình; phối hợp với Sở </w:t>
      </w:r>
      <w:r w:rsidR="00AC08F2" w:rsidRPr="00644A77">
        <w:rPr>
          <w:rFonts w:ascii="Times New Roman" w:hAnsi="Times New Roman"/>
          <w:lang w:val="nl-NL"/>
        </w:rPr>
        <w:t xml:space="preserve">Thông tin và Truyền thông </w:t>
      </w:r>
      <w:r w:rsidR="00AC08F2" w:rsidRPr="00644A77">
        <w:rPr>
          <w:rFonts w:ascii="Times New Roman" w:hAnsi="Times New Roman"/>
        </w:rPr>
        <w:t>trong việc</w:t>
      </w:r>
      <w:r w:rsidR="00AC08F2" w:rsidRPr="00644A77">
        <w:rPr>
          <w:rFonts w:ascii="Times New Roman" w:hAnsi="Times New Roman"/>
          <w:lang w:val="vi-VN"/>
        </w:rPr>
        <w:t xml:space="preserve"> thực hiện kế hoạch ứng dụng </w:t>
      </w:r>
      <w:r w:rsidR="00CC1BE6" w:rsidRPr="00644A77">
        <w:rPr>
          <w:rFonts w:ascii="Times New Roman" w:hAnsi="Times New Roman"/>
        </w:rPr>
        <w:t>CNTT</w:t>
      </w:r>
      <w:r w:rsidR="00AC08F2" w:rsidRPr="00644A77">
        <w:rPr>
          <w:rFonts w:ascii="Times New Roman" w:hAnsi="Times New Roman"/>
          <w:lang w:val="vi-VN"/>
        </w:rPr>
        <w:t xml:space="preserve">, </w:t>
      </w:r>
      <w:r w:rsidR="005A334D" w:rsidRPr="00644A77">
        <w:rPr>
          <w:rFonts w:ascii="Times New Roman" w:hAnsi="Times New Roman"/>
        </w:rPr>
        <w:t>phát triển Chính quyền số</w:t>
      </w:r>
      <w:r w:rsidR="001823EB" w:rsidRPr="00644A77">
        <w:rPr>
          <w:rFonts w:ascii="Times New Roman" w:hAnsi="Times New Roman"/>
        </w:rPr>
        <w:t xml:space="preserve"> </w:t>
      </w:r>
      <w:r w:rsidR="00AC08F2" w:rsidRPr="00644A77">
        <w:rPr>
          <w:rFonts w:ascii="Times New Roman" w:hAnsi="Times New Roman"/>
          <w:lang w:val="vi-VN"/>
        </w:rPr>
        <w:t>đảm bảo đồng bộ với kế hoạch phát triển kinh tế - xã hộ</w:t>
      </w:r>
      <w:r w:rsidR="000C27CE">
        <w:rPr>
          <w:rFonts w:ascii="Times New Roman" w:hAnsi="Times New Roman"/>
          <w:lang w:val="vi-VN"/>
        </w:rPr>
        <w:t>i của tỉnh</w:t>
      </w:r>
      <w:r w:rsidR="000C27CE">
        <w:rPr>
          <w:rFonts w:ascii="Times New Roman" w:hAnsi="Times New Roman"/>
        </w:rPr>
        <w:t>.</w:t>
      </w:r>
    </w:p>
    <w:p w14:paraId="1098CD9E" w14:textId="77777777" w:rsidR="001823EB" w:rsidRPr="00644A77" w:rsidRDefault="001823EB" w:rsidP="00644A77">
      <w:pPr>
        <w:spacing w:before="120" w:after="120" w:line="252" w:lineRule="auto"/>
        <w:ind w:firstLine="709"/>
        <w:jc w:val="both"/>
        <w:rPr>
          <w:rFonts w:ascii="Times New Roman" w:hAnsi="Times New Roman"/>
          <w:lang w:val="vi-VN"/>
        </w:rPr>
      </w:pPr>
      <w:r w:rsidRPr="00644A77">
        <w:rPr>
          <w:rFonts w:ascii="Times New Roman" w:hAnsi="Times New Roman"/>
          <w:lang w:val="vi-VN"/>
        </w:rPr>
        <w:t>- Tăng cường quán triệt, tổ chức thực hiện chủ trương, chính sách tham gia cuộc Cách mạng công nghiệp lần thứ tư, nhận thức đúng về bản chất, đặc trưng, các cơ hội và thách thức của cuộc Cách mạng công nghiệp lần thứ tư để có cách tiếp cận, giải pháp phù hợp, hiệu quả.</w:t>
      </w:r>
    </w:p>
    <w:p w14:paraId="2B69B058" w14:textId="77777777" w:rsidR="00C95699" w:rsidRPr="00644A77" w:rsidRDefault="002D5338" w:rsidP="00644A77">
      <w:pPr>
        <w:spacing w:before="120" w:after="120" w:line="252" w:lineRule="auto"/>
        <w:ind w:firstLine="709"/>
        <w:jc w:val="both"/>
        <w:rPr>
          <w:rFonts w:ascii="Times New Roman" w:hAnsi="Times New Roman"/>
          <w:bCs/>
          <w:lang w:val="nl-NL"/>
        </w:rPr>
      </w:pPr>
      <w:r w:rsidRPr="00644A77">
        <w:rPr>
          <w:rFonts w:ascii="Times New Roman" w:hAnsi="Times New Roman"/>
          <w:bCs/>
          <w:lang w:val="nl-NL"/>
        </w:rPr>
        <w:t xml:space="preserve">- </w:t>
      </w:r>
      <w:r w:rsidR="00C95699" w:rsidRPr="00644A77">
        <w:rPr>
          <w:rFonts w:ascii="Times New Roman" w:hAnsi="Times New Roman"/>
          <w:bCs/>
          <w:lang w:val="nl-NL"/>
        </w:rPr>
        <w:t>Tổ chức xây dựng và triển khai các dịch vụ công trực tuyến ở mức 3, 4 thuộc phạm vi quản lý của ngành, địa phương mình, thúc đẩy cải cách hành chính trên địa bàn tỉnh</w:t>
      </w:r>
      <w:r w:rsidR="003C319F" w:rsidRPr="00644A77">
        <w:rPr>
          <w:rFonts w:ascii="Times New Roman" w:hAnsi="Times New Roman"/>
          <w:bCs/>
          <w:lang w:val="nl-NL"/>
        </w:rPr>
        <w:t>.</w:t>
      </w:r>
    </w:p>
    <w:p w14:paraId="2224A53E" w14:textId="65CA0A06" w:rsidR="003D20E1" w:rsidRPr="00644A77" w:rsidRDefault="003D20E1" w:rsidP="00644A77">
      <w:pPr>
        <w:spacing w:before="120" w:after="120" w:line="252" w:lineRule="auto"/>
        <w:ind w:firstLine="709"/>
        <w:jc w:val="both"/>
        <w:rPr>
          <w:rFonts w:ascii="Times New Roman" w:hAnsi="Times New Roman"/>
        </w:rPr>
      </w:pPr>
      <w:r w:rsidRPr="00644A77">
        <w:rPr>
          <w:rFonts w:ascii="Times New Roman" w:hAnsi="Times New Roman"/>
          <w:bCs/>
          <w:lang w:val="nl-NL"/>
        </w:rPr>
        <w:t xml:space="preserve">- Các cơ quan, đơn vị </w:t>
      </w:r>
      <w:r w:rsidR="00E244B9" w:rsidRPr="00644A77">
        <w:rPr>
          <w:rFonts w:ascii="Times New Roman" w:hAnsi="Times New Roman"/>
        </w:rPr>
        <w:t>x</w:t>
      </w:r>
      <w:r w:rsidR="00E244B9" w:rsidRPr="00644A77">
        <w:rPr>
          <w:rFonts w:ascii="Times New Roman" w:hAnsi="Times New Roman"/>
          <w:lang w:val="vi-VN"/>
        </w:rPr>
        <w:t xml:space="preserve">ây dựng </w:t>
      </w:r>
      <w:r w:rsidR="00E244B9" w:rsidRPr="00644A77">
        <w:rPr>
          <w:rFonts w:ascii="Times New Roman" w:hAnsi="Times New Roman"/>
        </w:rPr>
        <w:t>K</w:t>
      </w:r>
      <w:r w:rsidRPr="00644A77">
        <w:rPr>
          <w:rFonts w:ascii="Times New Roman" w:hAnsi="Times New Roman"/>
          <w:lang w:val="vi-VN"/>
        </w:rPr>
        <w:t xml:space="preserve">ế hoạch ứng dụng </w:t>
      </w:r>
      <w:r w:rsidR="00CC1BE6" w:rsidRPr="00644A77">
        <w:rPr>
          <w:rFonts w:ascii="Times New Roman" w:hAnsi="Times New Roman"/>
        </w:rPr>
        <w:t>CNTT</w:t>
      </w:r>
      <w:r w:rsidRPr="00644A77">
        <w:rPr>
          <w:rFonts w:ascii="Times New Roman" w:hAnsi="Times New Roman"/>
        </w:rPr>
        <w:t>, phát triển Chính quyền số</w:t>
      </w:r>
      <w:r w:rsidRPr="00644A77">
        <w:rPr>
          <w:rFonts w:ascii="Times New Roman" w:hAnsi="Times New Roman"/>
          <w:lang w:val="vi-VN"/>
        </w:rPr>
        <w:t xml:space="preserve"> hàng năm phù hợp với mục tiêu và nội dung </w:t>
      </w:r>
      <w:r w:rsidRPr="00644A77">
        <w:rPr>
          <w:rFonts w:ascii="Times New Roman" w:hAnsi="Times New Roman"/>
          <w:bCs/>
          <w:lang w:val="nl-NL"/>
        </w:rPr>
        <w:t>của kế hoạch này đồng thời bả</w:t>
      </w:r>
      <w:r w:rsidRPr="00644A77">
        <w:rPr>
          <w:rFonts w:ascii="Times New Roman" w:hAnsi="Times New Roman"/>
          <w:lang w:val="vi-VN"/>
        </w:rPr>
        <w:t xml:space="preserve">o đảm tỷ lệ kinh phí chi cho các sản phẩm, dịch vụ an toàn thông tin mạng đạt tối thiểu 10% trong tổng kinh phí triển khai kế hoạch ứng dụng </w:t>
      </w:r>
      <w:r w:rsidR="00CC1BE6" w:rsidRPr="00644A77">
        <w:rPr>
          <w:rFonts w:ascii="Times New Roman" w:hAnsi="Times New Roman"/>
          <w:lang w:val="vi-VN"/>
        </w:rPr>
        <w:t>CNTT</w:t>
      </w:r>
      <w:r w:rsidRPr="00644A77">
        <w:rPr>
          <w:rFonts w:ascii="Times New Roman" w:hAnsi="Times New Roman"/>
          <w:lang w:val="vi-VN"/>
        </w:rPr>
        <w:t xml:space="preserve"> hàng năm, giai đoạn 5 năm và các dự án </w:t>
      </w:r>
      <w:r w:rsidR="00CC1BE6" w:rsidRPr="00644A77">
        <w:rPr>
          <w:rFonts w:ascii="Times New Roman" w:hAnsi="Times New Roman"/>
          <w:lang w:val="vi-VN"/>
        </w:rPr>
        <w:t>CNTT</w:t>
      </w:r>
      <w:r w:rsidRPr="00644A77">
        <w:rPr>
          <w:rFonts w:ascii="Times New Roman" w:hAnsi="Times New Roman"/>
        </w:rPr>
        <w:t>.</w:t>
      </w:r>
    </w:p>
    <w:bookmarkEnd w:id="10"/>
    <w:bookmarkEnd w:id="11"/>
    <w:bookmarkEnd w:id="12"/>
    <w:bookmarkEnd w:id="13"/>
    <w:bookmarkEnd w:id="14"/>
    <w:p w14:paraId="5324BE8A" w14:textId="43174790" w:rsidR="00AF109F" w:rsidRPr="00644A77" w:rsidRDefault="00CC1BE6" w:rsidP="00644A77">
      <w:pPr>
        <w:spacing w:before="120" w:after="120" w:line="252" w:lineRule="auto"/>
        <w:ind w:firstLine="709"/>
        <w:jc w:val="both"/>
        <w:rPr>
          <w:rFonts w:ascii="Times New Roman" w:hAnsi="Times New Roman"/>
        </w:rPr>
      </w:pPr>
      <w:r w:rsidRPr="00644A77">
        <w:rPr>
          <w:rFonts w:ascii="Times New Roman" w:hAnsi="Times New Roman"/>
          <w:lang w:val="vi-VN"/>
        </w:rPr>
        <w:t>Trên đây là</w:t>
      </w:r>
      <w:r w:rsidRPr="00644A77">
        <w:rPr>
          <w:rFonts w:ascii="Times New Roman" w:hAnsi="Times New Roman"/>
        </w:rPr>
        <w:t xml:space="preserve"> Kế hoạch ứng dụng CNTT trong hoạt động cơ quan nhà nước, phát triển Chính quyền số và bảo đảm an toàn thông tin mạng giai đoạn 2021-2025, đề nghị các cơ quan, đơn vị triển khai thực hiện. </w:t>
      </w:r>
      <w:r w:rsidR="007D2A8B" w:rsidRPr="00644A77">
        <w:rPr>
          <w:rFonts w:ascii="Times New Roman" w:hAnsi="Times New Roman"/>
          <w:bCs/>
          <w:lang w:val="nl-NL"/>
        </w:rPr>
        <w:t>Trong quá trình tổ chức thực hiện, nếu thấy cần sửa đổi, bổ sung các sở, ngành, địa phương chủ động đề xuất gửi Sở Thông tin và Truyền thông tổng hợp và báo cáo UBND tỉnh xem xét, quyết định./.</w:t>
      </w:r>
    </w:p>
    <w:tbl>
      <w:tblPr>
        <w:tblW w:w="0" w:type="auto"/>
        <w:tblLook w:val="01E0" w:firstRow="1" w:lastRow="1" w:firstColumn="1" w:lastColumn="1" w:noHBand="0" w:noVBand="0"/>
      </w:tblPr>
      <w:tblGrid>
        <w:gridCol w:w="4645"/>
        <w:gridCol w:w="4643"/>
      </w:tblGrid>
      <w:tr w:rsidR="00475A28" w:rsidRPr="00591556" w14:paraId="46B845B0" w14:textId="77777777" w:rsidTr="001F6180">
        <w:tc>
          <w:tcPr>
            <w:tcW w:w="4645" w:type="dxa"/>
            <w:shd w:val="clear" w:color="auto" w:fill="auto"/>
          </w:tcPr>
          <w:p w14:paraId="43AE8C2C" w14:textId="65E6160D" w:rsidR="00475A28" w:rsidRPr="00591556" w:rsidRDefault="00BC75FE" w:rsidP="00591556">
            <w:pPr>
              <w:spacing w:line="20" w:lineRule="atLeast"/>
              <w:jc w:val="both"/>
              <w:rPr>
                <w:rFonts w:ascii="Times New Roman" w:hAnsi="Times New Roman"/>
                <w:i/>
                <w:color w:val="000000"/>
                <w:sz w:val="24"/>
                <w:szCs w:val="24"/>
              </w:rPr>
            </w:pPr>
            <w:r w:rsidRPr="00591556">
              <w:rPr>
                <w:rFonts w:ascii="Times New Roman" w:hAnsi="Times New Roman"/>
                <w:b/>
                <w:i/>
                <w:color w:val="000000"/>
                <w:sz w:val="24"/>
                <w:szCs w:val="24"/>
              </w:rPr>
              <w:t>Nơi nhận:</w:t>
            </w:r>
            <w:r w:rsidR="00475A28" w:rsidRPr="00591556">
              <w:rPr>
                <w:rFonts w:ascii="Times New Roman" w:hAnsi="Times New Roman"/>
                <w:b/>
                <w:i/>
                <w:color w:val="000000"/>
                <w:sz w:val="24"/>
                <w:szCs w:val="24"/>
              </w:rPr>
              <w:tab/>
            </w:r>
          </w:p>
          <w:p w14:paraId="2C3AFB42" w14:textId="77777777" w:rsidR="00CC532C" w:rsidRPr="00591556" w:rsidRDefault="00CC532C" w:rsidP="00CC532C">
            <w:pPr>
              <w:tabs>
                <w:tab w:val="center" w:pos="2284"/>
              </w:tabs>
              <w:spacing w:line="20" w:lineRule="atLeast"/>
              <w:jc w:val="both"/>
              <w:rPr>
                <w:rFonts w:ascii="Times New Roman" w:hAnsi="Times New Roman"/>
                <w:color w:val="000000"/>
                <w:sz w:val="22"/>
                <w:szCs w:val="22"/>
              </w:rPr>
            </w:pPr>
            <w:r w:rsidRPr="00591556">
              <w:rPr>
                <w:rFonts w:ascii="Times New Roman" w:hAnsi="Times New Roman"/>
                <w:color w:val="000000"/>
                <w:sz w:val="22"/>
                <w:szCs w:val="22"/>
              </w:rPr>
              <w:t>- Bộ TTTT</w:t>
            </w:r>
            <w:r>
              <w:rPr>
                <w:rFonts w:ascii="Times New Roman" w:hAnsi="Times New Roman"/>
                <w:color w:val="000000"/>
                <w:sz w:val="22"/>
                <w:szCs w:val="22"/>
              </w:rPr>
              <w:t xml:space="preserve"> (b/c)</w:t>
            </w:r>
            <w:r w:rsidRPr="00591556">
              <w:rPr>
                <w:rFonts w:ascii="Times New Roman" w:hAnsi="Times New Roman"/>
                <w:color w:val="000000"/>
                <w:sz w:val="22"/>
                <w:szCs w:val="22"/>
              </w:rPr>
              <w:t>;</w:t>
            </w:r>
          </w:p>
          <w:p w14:paraId="22DE8413" w14:textId="5F185359" w:rsidR="000C27CE" w:rsidRDefault="000C27CE" w:rsidP="00591556">
            <w:pPr>
              <w:tabs>
                <w:tab w:val="center" w:pos="2284"/>
              </w:tabs>
              <w:spacing w:line="20" w:lineRule="atLeast"/>
              <w:jc w:val="both"/>
              <w:rPr>
                <w:rFonts w:ascii="Times New Roman" w:hAnsi="Times New Roman"/>
                <w:color w:val="000000"/>
                <w:sz w:val="22"/>
                <w:szCs w:val="22"/>
              </w:rPr>
            </w:pPr>
            <w:r>
              <w:rPr>
                <w:rFonts w:ascii="Times New Roman" w:hAnsi="Times New Roman"/>
                <w:color w:val="000000"/>
                <w:sz w:val="22"/>
                <w:szCs w:val="22"/>
              </w:rPr>
              <w:t>- TT</w:t>
            </w:r>
            <w:r w:rsidR="00E83A43">
              <w:rPr>
                <w:rFonts w:ascii="Times New Roman" w:hAnsi="Times New Roman"/>
                <w:color w:val="000000"/>
                <w:sz w:val="22"/>
                <w:szCs w:val="22"/>
              </w:rPr>
              <w:t>.</w:t>
            </w:r>
            <w:r w:rsidR="00CC532C">
              <w:rPr>
                <w:rFonts w:ascii="Times New Roman" w:hAnsi="Times New Roman"/>
                <w:color w:val="000000"/>
                <w:sz w:val="22"/>
                <w:szCs w:val="22"/>
              </w:rPr>
              <w:t xml:space="preserve"> </w:t>
            </w:r>
            <w:r>
              <w:rPr>
                <w:rFonts w:ascii="Times New Roman" w:hAnsi="Times New Roman"/>
                <w:color w:val="000000"/>
                <w:sz w:val="22"/>
                <w:szCs w:val="22"/>
              </w:rPr>
              <w:t>Tỉnh ủy (b/c);</w:t>
            </w:r>
          </w:p>
          <w:p w14:paraId="4D7D95BB" w14:textId="6DD4CF48" w:rsidR="000C27CE" w:rsidRDefault="000C27CE" w:rsidP="00591556">
            <w:pPr>
              <w:tabs>
                <w:tab w:val="center" w:pos="2284"/>
              </w:tabs>
              <w:spacing w:line="20" w:lineRule="atLeast"/>
              <w:jc w:val="both"/>
              <w:rPr>
                <w:rFonts w:ascii="Times New Roman" w:hAnsi="Times New Roman"/>
                <w:color w:val="000000"/>
                <w:sz w:val="22"/>
                <w:szCs w:val="22"/>
              </w:rPr>
            </w:pPr>
            <w:r>
              <w:rPr>
                <w:rFonts w:ascii="Times New Roman" w:hAnsi="Times New Roman"/>
                <w:color w:val="000000"/>
                <w:sz w:val="22"/>
                <w:szCs w:val="22"/>
              </w:rPr>
              <w:t>- TT. HĐND tỉnh (b/c);</w:t>
            </w:r>
          </w:p>
          <w:p w14:paraId="4BDFED00" w14:textId="40D8EF6E" w:rsidR="004F4F65" w:rsidRPr="00591556" w:rsidRDefault="004F4F65" w:rsidP="00591556">
            <w:pPr>
              <w:tabs>
                <w:tab w:val="center" w:pos="2284"/>
              </w:tabs>
              <w:spacing w:line="20" w:lineRule="atLeast"/>
              <w:jc w:val="both"/>
              <w:rPr>
                <w:rFonts w:ascii="Times New Roman" w:hAnsi="Times New Roman"/>
                <w:color w:val="000000"/>
                <w:sz w:val="22"/>
                <w:szCs w:val="22"/>
              </w:rPr>
            </w:pPr>
            <w:r w:rsidRPr="00591556">
              <w:rPr>
                <w:rFonts w:ascii="Times New Roman" w:hAnsi="Times New Roman"/>
                <w:color w:val="000000"/>
                <w:sz w:val="22"/>
                <w:szCs w:val="22"/>
              </w:rPr>
              <w:t xml:space="preserve">- </w:t>
            </w:r>
            <w:r w:rsidR="003B6603">
              <w:rPr>
                <w:rFonts w:ascii="Times New Roman" w:hAnsi="Times New Roman"/>
                <w:color w:val="000000"/>
                <w:sz w:val="22"/>
                <w:szCs w:val="22"/>
              </w:rPr>
              <w:t>CT, các PCT</w:t>
            </w:r>
            <w:r w:rsidRPr="00591556">
              <w:rPr>
                <w:rFonts w:ascii="Times New Roman" w:hAnsi="Times New Roman"/>
                <w:color w:val="000000"/>
                <w:sz w:val="22"/>
                <w:szCs w:val="22"/>
              </w:rPr>
              <w:t xml:space="preserve"> UBND tỉnh;</w:t>
            </w:r>
          </w:p>
          <w:p w14:paraId="68940498" w14:textId="77777777" w:rsidR="00CF783E" w:rsidRPr="00591556" w:rsidRDefault="004F4F65" w:rsidP="00591556">
            <w:pPr>
              <w:tabs>
                <w:tab w:val="center" w:pos="2284"/>
              </w:tabs>
              <w:spacing w:line="20" w:lineRule="atLeast"/>
              <w:jc w:val="both"/>
              <w:rPr>
                <w:rFonts w:ascii="Times New Roman" w:hAnsi="Times New Roman"/>
                <w:color w:val="000000"/>
                <w:sz w:val="22"/>
                <w:szCs w:val="22"/>
              </w:rPr>
            </w:pPr>
            <w:r w:rsidRPr="00591556">
              <w:rPr>
                <w:rFonts w:ascii="Times New Roman" w:hAnsi="Times New Roman"/>
                <w:color w:val="000000"/>
                <w:sz w:val="22"/>
                <w:szCs w:val="22"/>
              </w:rPr>
              <w:t xml:space="preserve">- </w:t>
            </w:r>
            <w:r w:rsidR="003C319F" w:rsidRPr="00591556">
              <w:rPr>
                <w:rFonts w:ascii="Times New Roman" w:hAnsi="Times New Roman"/>
                <w:color w:val="000000"/>
                <w:sz w:val="22"/>
                <w:szCs w:val="22"/>
              </w:rPr>
              <w:t>Các Sở, Ban, Ngành của tỉnh</w:t>
            </w:r>
          </w:p>
          <w:p w14:paraId="11813521" w14:textId="77777777" w:rsidR="004F4F65" w:rsidRDefault="00CF783E" w:rsidP="00591556">
            <w:pPr>
              <w:tabs>
                <w:tab w:val="center" w:pos="2284"/>
              </w:tabs>
              <w:spacing w:line="20" w:lineRule="atLeast"/>
              <w:jc w:val="both"/>
              <w:rPr>
                <w:rFonts w:ascii="Times New Roman" w:hAnsi="Times New Roman"/>
                <w:color w:val="000000"/>
                <w:sz w:val="22"/>
                <w:szCs w:val="22"/>
              </w:rPr>
            </w:pPr>
            <w:r w:rsidRPr="00591556">
              <w:rPr>
                <w:rFonts w:ascii="Times New Roman" w:hAnsi="Times New Roman"/>
                <w:color w:val="000000"/>
                <w:sz w:val="22"/>
                <w:szCs w:val="22"/>
              </w:rPr>
              <w:t xml:space="preserve">- </w:t>
            </w:r>
            <w:r w:rsidR="003C319F" w:rsidRPr="00591556">
              <w:rPr>
                <w:rFonts w:ascii="Times New Roman" w:hAnsi="Times New Roman"/>
                <w:color w:val="000000"/>
                <w:sz w:val="22"/>
                <w:szCs w:val="22"/>
              </w:rPr>
              <w:t>UBND các huyện,</w:t>
            </w:r>
            <w:r w:rsidR="00A50D7F">
              <w:rPr>
                <w:rFonts w:ascii="Times New Roman" w:hAnsi="Times New Roman"/>
                <w:color w:val="000000"/>
                <w:sz w:val="22"/>
                <w:szCs w:val="22"/>
              </w:rPr>
              <w:t xml:space="preserve"> thị xã,</w:t>
            </w:r>
            <w:r w:rsidR="003C319F" w:rsidRPr="00591556">
              <w:rPr>
                <w:rFonts w:ascii="Times New Roman" w:hAnsi="Times New Roman"/>
                <w:color w:val="000000"/>
                <w:sz w:val="22"/>
                <w:szCs w:val="22"/>
              </w:rPr>
              <w:t xml:space="preserve"> thành phố</w:t>
            </w:r>
            <w:r w:rsidR="004F4F65" w:rsidRPr="00591556">
              <w:rPr>
                <w:rFonts w:ascii="Times New Roman" w:hAnsi="Times New Roman"/>
                <w:color w:val="000000"/>
                <w:sz w:val="22"/>
                <w:szCs w:val="22"/>
              </w:rPr>
              <w:t>;</w:t>
            </w:r>
          </w:p>
          <w:p w14:paraId="6E955F69" w14:textId="77777777" w:rsidR="003B6603" w:rsidRDefault="003B6603" w:rsidP="00591556">
            <w:pPr>
              <w:tabs>
                <w:tab w:val="center" w:pos="2284"/>
              </w:tabs>
              <w:spacing w:line="20" w:lineRule="atLeast"/>
              <w:jc w:val="both"/>
              <w:rPr>
                <w:rFonts w:ascii="Times New Roman" w:hAnsi="Times New Roman"/>
                <w:color w:val="000000"/>
                <w:sz w:val="22"/>
                <w:szCs w:val="22"/>
              </w:rPr>
            </w:pPr>
            <w:r>
              <w:rPr>
                <w:rFonts w:ascii="Times New Roman" w:hAnsi="Times New Roman"/>
                <w:color w:val="000000"/>
                <w:sz w:val="22"/>
                <w:szCs w:val="22"/>
              </w:rPr>
              <w:t>- CVP, CVP UBND tỉnh;</w:t>
            </w:r>
          </w:p>
          <w:p w14:paraId="737A33E1" w14:textId="6F2FDB41" w:rsidR="003B6603" w:rsidRPr="00591556" w:rsidRDefault="003B6603" w:rsidP="00591556">
            <w:pPr>
              <w:tabs>
                <w:tab w:val="center" w:pos="2284"/>
              </w:tabs>
              <w:spacing w:line="20" w:lineRule="atLeast"/>
              <w:jc w:val="both"/>
              <w:rPr>
                <w:rFonts w:ascii="Times New Roman" w:hAnsi="Times New Roman"/>
                <w:color w:val="000000"/>
                <w:sz w:val="22"/>
                <w:szCs w:val="22"/>
              </w:rPr>
            </w:pPr>
            <w:r>
              <w:rPr>
                <w:rFonts w:ascii="Times New Roman" w:hAnsi="Times New Roman"/>
                <w:color w:val="000000"/>
                <w:sz w:val="22"/>
                <w:szCs w:val="22"/>
              </w:rPr>
              <w:t>- Các phòng, TT: TH, KSTTHC, TTCP;</w:t>
            </w:r>
          </w:p>
          <w:p w14:paraId="24DFFAC6" w14:textId="4CD7E7B9" w:rsidR="004F4F65" w:rsidRPr="00591556" w:rsidRDefault="004F4F65" w:rsidP="00591556">
            <w:pPr>
              <w:tabs>
                <w:tab w:val="center" w:pos="2284"/>
              </w:tabs>
              <w:spacing w:line="20" w:lineRule="atLeast"/>
              <w:jc w:val="both"/>
              <w:rPr>
                <w:rFonts w:ascii="Times New Roman" w:hAnsi="Times New Roman"/>
                <w:color w:val="000000"/>
                <w:sz w:val="22"/>
                <w:szCs w:val="22"/>
              </w:rPr>
            </w:pPr>
            <w:r w:rsidRPr="00591556">
              <w:rPr>
                <w:rFonts w:ascii="Times New Roman" w:hAnsi="Times New Roman"/>
                <w:color w:val="000000"/>
                <w:sz w:val="22"/>
                <w:szCs w:val="22"/>
              </w:rPr>
              <w:t xml:space="preserve">- </w:t>
            </w:r>
            <w:r w:rsidR="003C319F" w:rsidRPr="00591556">
              <w:rPr>
                <w:rFonts w:ascii="Times New Roman" w:hAnsi="Times New Roman"/>
                <w:color w:val="000000"/>
                <w:sz w:val="22"/>
                <w:szCs w:val="22"/>
              </w:rPr>
              <w:t xml:space="preserve">Cổng </w:t>
            </w:r>
            <w:r w:rsidR="003B6603">
              <w:rPr>
                <w:rFonts w:ascii="Times New Roman" w:hAnsi="Times New Roman"/>
                <w:color w:val="000000"/>
                <w:sz w:val="22"/>
                <w:szCs w:val="22"/>
              </w:rPr>
              <w:t>TTĐT</w:t>
            </w:r>
            <w:r w:rsidR="003C319F" w:rsidRPr="00591556">
              <w:rPr>
                <w:rFonts w:ascii="Times New Roman" w:hAnsi="Times New Roman"/>
                <w:color w:val="000000"/>
                <w:sz w:val="22"/>
                <w:szCs w:val="22"/>
              </w:rPr>
              <w:t xml:space="preserve"> của tỉnh</w:t>
            </w:r>
            <w:r w:rsidRPr="00591556">
              <w:rPr>
                <w:rFonts w:ascii="Times New Roman" w:hAnsi="Times New Roman"/>
                <w:color w:val="000000"/>
                <w:sz w:val="22"/>
                <w:szCs w:val="22"/>
              </w:rPr>
              <w:t>;</w:t>
            </w:r>
          </w:p>
          <w:p w14:paraId="3FA431DB" w14:textId="50F5539C" w:rsidR="00BC75FE" w:rsidRPr="00591556" w:rsidRDefault="00CC57C9" w:rsidP="003B6603">
            <w:pPr>
              <w:spacing w:line="20" w:lineRule="atLeast"/>
              <w:jc w:val="both"/>
              <w:rPr>
                <w:rFonts w:ascii="Times New Roman" w:hAnsi="Times New Roman"/>
                <w:color w:val="000000"/>
                <w:sz w:val="24"/>
              </w:rPr>
            </w:pPr>
            <w:r w:rsidRPr="00591556">
              <w:rPr>
                <w:rFonts w:ascii="Times New Roman" w:hAnsi="Times New Roman"/>
                <w:color w:val="000000"/>
                <w:sz w:val="22"/>
                <w:szCs w:val="22"/>
              </w:rPr>
              <w:t xml:space="preserve">- </w:t>
            </w:r>
            <w:r w:rsidR="00BC75FE" w:rsidRPr="00591556">
              <w:rPr>
                <w:rFonts w:ascii="Times New Roman" w:hAnsi="Times New Roman"/>
                <w:color w:val="000000"/>
                <w:sz w:val="22"/>
                <w:szCs w:val="22"/>
              </w:rPr>
              <w:t>Lưu</w:t>
            </w:r>
            <w:r w:rsidR="003B6603">
              <w:rPr>
                <w:rFonts w:ascii="Times New Roman" w:hAnsi="Times New Roman"/>
                <w:color w:val="000000"/>
                <w:sz w:val="22"/>
                <w:szCs w:val="22"/>
              </w:rPr>
              <w:t>:</w:t>
            </w:r>
            <w:r w:rsidR="00BC75FE" w:rsidRPr="00591556">
              <w:rPr>
                <w:rFonts w:ascii="Times New Roman" w:hAnsi="Times New Roman"/>
                <w:color w:val="000000"/>
                <w:sz w:val="22"/>
                <w:szCs w:val="22"/>
              </w:rPr>
              <w:t xml:space="preserve"> VT</w:t>
            </w:r>
            <w:r w:rsidR="00C60D64">
              <w:rPr>
                <w:rFonts w:ascii="Times New Roman" w:hAnsi="Times New Roman"/>
                <w:color w:val="000000"/>
                <w:sz w:val="22"/>
                <w:szCs w:val="22"/>
              </w:rPr>
              <w:t>, K</w:t>
            </w:r>
            <w:r w:rsidR="003B6603">
              <w:rPr>
                <w:rFonts w:ascii="Times New Roman" w:hAnsi="Times New Roman"/>
                <w:color w:val="000000"/>
                <w:sz w:val="22"/>
                <w:szCs w:val="22"/>
              </w:rPr>
              <w:t xml:space="preserve">GVX </w:t>
            </w:r>
            <w:r w:rsidR="003B6603">
              <w:rPr>
                <w:rFonts w:ascii="Times New Roman" w:hAnsi="Times New Roman"/>
                <w:color w:val="000000"/>
                <w:sz w:val="22"/>
                <w:szCs w:val="22"/>
                <w:vertAlign w:val="subscript"/>
              </w:rPr>
              <w:t>(Nh-05b)</w:t>
            </w:r>
            <w:r w:rsidR="006D5E08" w:rsidRPr="00591556">
              <w:rPr>
                <w:rFonts w:ascii="Times New Roman" w:hAnsi="Times New Roman"/>
                <w:color w:val="000000"/>
                <w:sz w:val="22"/>
                <w:szCs w:val="22"/>
              </w:rPr>
              <w:t>.</w:t>
            </w:r>
          </w:p>
        </w:tc>
        <w:tc>
          <w:tcPr>
            <w:tcW w:w="4643" w:type="dxa"/>
            <w:shd w:val="clear" w:color="auto" w:fill="auto"/>
          </w:tcPr>
          <w:p w14:paraId="191973AE" w14:textId="05201172" w:rsidR="00475A28" w:rsidRDefault="00CC1BE6" w:rsidP="004153B8">
            <w:pPr>
              <w:spacing w:before="60"/>
              <w:jc w:val="center"/>
              <w:rPr>
                <w:rFonts w:ascii="Times New Roman" w:hAnsi="Times New Roman"/>
                <w:b/>
                <w:color w:val="000000"/>
              </w:rPr>
            </w:pPr>
            <w:r>
              <w:rPr>
                <w:rFonts w:ascii="Times New Roman" w:hAnsi="Times New Roman"/>
                <w:b/>
                <w:color w:val="000000"/>
              </w:rPr>
              <w:t xml:space="preserve">KT. </w:t>
            </w:r>
            <w:r w:rsidR="00CF783E" w:rsidRPr="00591556">
              <w:rPr>
                <w:rFonts w:ascii="Times New Roman" w:hAnsi="Times New Roman"/>
                <w:b/>
                <w:color w:val="000000"/>
              </w:rPr>
              <w:t>CHỦ TỊCH</w:t>
            </w:r>
          </w:p>
          <w:p w14:paraId="3A49E51B" w14:textId="77777777" w:rsidR="00CC1BE6" w:rsidRDefault="00CC1BE6" w:rsidP="004153B8">
            <w:pPr>
              <w:spacing w:before="60"/>
              <w:ind w:firstLine="33"/>
              <w:jc w:val="center"/>
              <w:rPr>
                <w:rFonts w:ascii="Times New Roman" w:hAnsi="Times New Roman"/>
                <w:b/>
                <w:color w:val="000000"/>
              </w:rPr>
            </w:pPr>
            <w:r>
              <w:rPr>
                <w:rFonts w:ascii="Times New Roman" w:hAnsi="Times New Roman"/>
                <w:b/>
                <w:color w:val="000000"/>
              </w:rPr>
              <w:t>PHÓ CHỦ TỊCH</w:t>
            </w:r>
          </w:p>
          <w:p w14:paraId="3FE71A78" w14:textId="77777777" w:rsidR="00CC1BE6" w:rsidRDefault="00CC1BE6" w:rsidP="004153B8">
            <w:pPr>
              <w:spacing w:before="60"/>
              <w:ind w:firstLine="720"/>
              <w:jc w:val="center"/>
              <w:rPr>
                <w:rFonts w:ascii="Times New Roman" w:hAnsi="Times New Roman"/>
                <w:b/>
                <w:color w:val="000000"/>
              </w:rPr>
            </w:pPr>
          </w:p>
          <w:p w14:paraId="39DEFBA2" w14:textId="77777777" w:rsidR="00CC1BE6" w:rsidRDefault="00CC1BE6" w:rsidP="004153B8">
            <w:pPr>
              <w:spacing w:before="60"/>
              <w:ind w:firstLine="720"/>
              <w:jc w:val="center"/>
              <w:rPr>
                <w:rFonts w:ascii="Times New Roman" w:hAnsi="Times New Roman"/>
                <w:b/>
                <w:color w:val="000000"/>
              </w:rPr>
            </w:pPr>
          </w:p>
          <w:p w14:paraId="3A68572F" w14:textId="77777777" w:rsidR="00CC1BE6" w:rsidRDefault="00CC1BE6" w:rsidP="004153B8">
            <w:pPr>
              <w:spacing w:before="60"/>
              <w:ind w:firstLine="720"/>
              <w:jc w:val="center"/>
              <w:rPr>
                <w:rFonts w:ascii="Times New Roman" w:hAnsi="Times New Roman"/>
                <w:b/>
                <w:color w:val="000000"/>
              </w:rPr>
            </w:pPr>
          </w:p>
          <w:p w14:paraId="4FE57E0A" w14:textId="77777777" w:rsidR="00CC1BE6" w:rsidRDefault="00CC1BE6" w:rsidP="004153B8">
            <w:pPr>
              <w:spacing w:before="60"/>
              <w:ind w:firstLine="720"/>
              <w:jc w:val="center"/>
              <w:rPr>
                <w:rFonts w:ascii="Times New Roman" w:hAnsi="Times New Roman"/>
                <w:b/>
                <w:color w:val="000000"/>
              </w:rPr>
            </w:pPr>
          </w:p>
          <w:p w14:paraId="322128EA" w14:textId="77777777" w:rsidR="00CC1BE6" w:rsidRDefault="00CC1BE6" w:rsidP="004153B8">
            <w:pPr>
              <w:spacing w:before="60"/>
              <w:ind w:firstLine="720"/>
              <w:jc w:val="center"/>
              <w:rPr>
                <w:rFonts w:ascii="Times New Roman" w:hAnsi="Times New Roman"/>
                <w:b/>
                <w:color w:val="000000"/>
              </w:rPr>
            </w:pPr>
          </w:p>
          <w:p w14:paraId="3D2B6656" w14:textId="77777777" w:rsidR="00CC1BE6" w:rsidRDefault="00CC1BE6" w:rsidP="004153B8">
            <w:pPr>
              <w:spacing w:before="60"/>
              <w:ind w:firstLine="720"/>
              <w:jc w:val="center"/>
              <w:rPr>
                <w:rFonts w:ascii="Times New Roman" w:hAnsi="Times New Roman"/>
                <w:b/>
                <w:color w:val="000000"/>
              </w:rPr>
            </w:pPr>
          </w:p>
          <w:p w14:paraId="65BD0607" w14:textId="77777777" w:rsidR="00CC1BE6" w:rsidRDefault="00CC1BE6" w:rsidP="004153B8">
            <w:pPr>
              <w:spacing w:before="60"/>
              <w:ind w:firstLine="720"/>
              <w:jc w:val="center"/>
              <w:rPr>
                <w:rFonts w:ascii="Times New Roman" w:hAnsi="Times New Roman"/>
                <w:b/>
                <w:color w:val="000000"/>
              </w:rPr>
            </w:pPr>
          </w:p>
          <w:p w14:paraId="7B3F4EA0" w14:textId="67D7EABF" w:rsidR="00CF783E" w:rsidRPr="00591556" w:rsidRDefault="00CC1BE6" w:rsidP="004153B8">
            <w:pPr>
              <w:spacing w:before="60"/>
              <w:jc w:val="center"/>
              <w:rPr>
                <w:rFonts w:ascii="Times New Roman" w:hAnsi="Times New Roman"/>
                <w:b/>
                <w:color w:val="000000"/>
              </w:rPr>
            </w:pPr>
            <w:r>
              <w:rPr>
                <w:rFonts w:ascii="Times New Roman" w:hAnsi="Times New Roman"/>
                <w:b/>
                <w:color w:val="000000"/>
              </w:rPr>
              <w:t>Nguyễn Tu</w:t>
            </w:r>
            <w:r w:rsidR="004153B8">
              <w:rPr>
                <w:rFonts w:ascii="Times New Roman" w:hAnsi="Times New Roman"/>
                <w:b/>
                <w:color w:val="000000"/>
              </w:rPr>
              <w:t>ấ</w:t>
            </w:r>
            <w:r>
              <w:rPr>
                <w:rFonts w:ascii="Times New Roman" w:hAnsi="Times New Roman"/>
                <w:b/>
                <w:color w:val="000000"/>
              </w:rPr>
              <w:t>n Hà</w:t>
            </w:r>
          </w:p>
        </w:tc>
      </w:tr>
      <w:tr w:rsidR="00CC1BE6" w:rsidRPr="00591556" w14:paraId="2CDB9F89" w14:textId="77777777" w:rsidTr="001F6180">
        <w:tc>
          <w:tcPr>
            <w:tcW w:w="4645" w:type="dxa"/>
            <w:shd w:val="clear" w:color="auto" w:fill="auto"/>
          </w:tcPr>
          <w:p w14:paraId="58B5E24F" w14:textId="77777777" w:rsidR="00CC1BE6" w:rsidRPr="00591556" w:rsidRDefault="00CC1BE6" w:rsidP="00591556">
            <w:pPr>
              <w:spacing w:line="20" w:lineRule="atLeast"/>
              <w:jc w:val="both"/>
              <w:rPr>
                <w:rFonts w:ascii="Times New Roman" w:hAnsi="Times New Roman"/>
                <w:b/>
                <w:i/>
                <w:color w:val="000000"/>
                <w:sz w:val="24"/>
                <w:szCs w:val="24"/>
              </w:rPr>
            </w:pPr>
          </w:p>
        </w:tc>
        <w:tc>
          <w:tcPr>
            <w:tcW w:w="4643" w:type="dxa"/>
            <w:shd w:val="clear" w:color="auto" w:fill="auto"/>
          </w:tcPr>
          <w:p w14:paraId="54B7DE65" w14:textId="77777777" w:rsidR="00CC1BE6" w:rsidRDefault="00CC1BE6" w:rsidP="00591556">
            <w:pPr>
              <w:ind w:firstLine="720"/>
              <w:jc w:val="center"/>
              <w:rPr>
                <w:rFonts w:ascii="Times New Roman" w:hAnsi="Times New Roman"/>
                <w:b/>
                <w:color w:val="000000"/>
              </w:rPr>
            </w:pPr>
          </w:p>
        </w:tc>
      </w:tr>
    </w:tbl>
    <w:p w14:paraId="4101960B" w14:textId="1FEF4962" w:rsidR="00AA6B41" w:rsidRDefault="00AE7328" w:rsidP="00B17025">
      <w:pPr>
        <w:spacing w:before="120" w:after="120" w:line="264" w:lineRule="auto"/>
        <w:ind w:firstLine="720"/>
      </w:pPr>
      <w:r>
        <w:rPr>
          <w:rFonts w:ascii="Times New Roman" w:hAnsi="Times New Roman"/>
          <w:color w:val="000000"/>
          <w:sz w:val="26"/>
        </w:rPr>
        <w:t xml:space="preserve">  </w:t>
      </w:r>
      <w:r>
        <w:rPr>
          <w:rFonts w:ascii="Times New Roman" w:hAnsi="Times New Roman"/>
          <w:b/>
          <w:color w:val="000000"/>
        </w:rPr>
        <w:t xml:space="preserve">  </w:t>
      </w:r>
    </w:p>
    <w:sectPr w:rsidR="00AA6B41" w:rsidSect="00AD7149">
      <w:headerReference w:type="default" r:id="rId9"/>
      <w:pgSz w:w="11907" w:h="16840" w:code="9"/>
      <w:pgMar w:top="1134" w:right="1134" w:bottom="1134" w:left="1701" w:header="578" w:footer="284" w:gutter="0"/>
      <w:pgNumType w:start="1"/>
      <w:cols w:space="720"/>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0B8E24" w15:done="0"/>
  <w15:commentEx w15:paraId="1BBE7CC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0B8E24" w16cid:durableId="2357EC06"/>
  <w16cid:commentId w16cid:paraId="1BBE7CCD" w16cid:durableId="2357F5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0431D" w14:textId="77777777" w:rsidR="00184FDF" w:rsidRDefault="00184FDF">
      <w:r>
        <w:separator/>
      </w:r>
    </w:p>
  </w:endnote>
  <w:endnote w:type="continuationSeparator" w:id="0">
    <w:p w14:paraId="4A1C7A1F" w14:textId="77777777" w:rsidR="00184FDF" w:rsidRDefault="00184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nTimeH">
    <w:panose1 w:val="020B7200000000000000"/>
    <w:charset w:val="00"/>
    <w:family w:val="swiss"/>
    <w:pitch w:val="variable"/>
    <w:sig w:usb0="00000007" w:usb1="00000000" w:usb2="00000000" w:usb3="00000000" w:csb0="00000013" w:csb1="00000000"/>
  </w:font>
  <w:font w:name=".VnArial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61828" w14:textId="77777777" w:rsidR="00184FDF" w:rsidRDefault="00184FDF">
      <w:r>
        <w:separator/>
      </w:r>
    </w:p>
  </w:footnote>
  <w:footnote w:type="continuationSeparator" w:id="0">
    <w:p w14:paraId="2A914CA7" w14:textId="77777777" w:rsidR="00184FDF" w:rsidRDefault="00184F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5178343"/>
      <w:docPartObj>
        <w:docPartGallery w:val="Page Numbers (Top of Page)"/>
        <w:docPartUnique/>
      </w:docPartObj>
    </w:sdtPr>
    <w:sdtEndPr>
      <w:rPr>
        <w:noProof/>
      </w:rPr>
    </w:sdtEndPr>
    <w:sdtContent>
      <w:p w14:paraId="3AFC0862" w14:textId="61AC8B56" w:rsidR="00AD7149" w:rsidRDefault="00AD7149">
        <w:pPr>
          <w:pStyle w:val="Header"/>
          <w:jc w:val="center"/>
        </w:pPr>
        <w:r>
          <w:fldChar w:fldCharType="begin"/>
        </w:r>
        <w:r>
          <w:instrText xml:space="preserve"> PAGE   \* MERGEFORMAT </w:instrText>
        </w:r>
        <w:r>
          <w:fldChar w:fldCharType="separate"/>
        </w:r>
        <w:r w:rsidR="00D21B00">
          <w:rPr>
            <w:noProof/>
          </w:rPr>
          <w:t>3</w:t>
        </w:r>
        <w:r>
          <w:rPr>
            <w:noProof/>
          </w:rPr>
          <w:fldChar w:fldCharType="end"/>
        </w:r>
      </w:p>
    </w:sdtContent>
  </w:sdt>
  <w:p w14:paraId="7ACCFFA9" w14:textId="77777777" w:rsidR="00AD7149" w:rsidRDefault="00AD71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A60E8"/>
    <w:multiLevelType w:val="multilevel"/>
    <w:tmpl w:val="F880D530"/>
    <w:lvl w:ilvl="0">
      <w:start w:val="3"/>
      <w:numFmt w:val="bullet"/>
      <w:lvlText w:val="-"/>
      <w:lvlJc w:val="left"/>
      <w:pPr>
        <w:tabs>
          <w:tab w:val="num" w:pos="720"/>
        </w:tabs>
        <w:ind w:left="720" w:hanging="360"/>
      </w:pPr>
      <w:rPr>
        <w:rFonts w:ascii=".VnTime" w:eastAsia="Times New Roman" w:hAnsi=".VnTime"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167E1CB8"/>
    <w:multiLevelType w:val="hybridMultilevel"/>
    <w:tmpl w:val="318C3026"/>
    <w:lvl w:ilvl="0" w:tplc="04090017">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89F4486"/>
    <w:multiLevelType w:val="hybridMultilevel"/>
    <w:tmpl w:val="CA6AEB0C"/>
    <w:lvl w:ilvl="0" w:tplc="DECA984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7B0036"/>
    <w:multiLevelType w:val="hybridMultilevel"/>
    <w:tmpl w:val="3D44CF68"/>
    <w:lvl w:ilvl="0" w:tplc="76C2697C">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E8925EA"/>
    <w:multiLevelType w:val="hybridMultilevel"/>
    <w:tmpl w:val="8FD093E0"/>
    <w:lvl w:ilvl="0" w:tplc="8BE41F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C94150"/>
    <w:multiLevelType w:val="hybridMultilevel"/>
    <w:tmpl w:val="DE0C02D2"/>
    <w:lvl w:ilvl="0" w:tplc="DD2C88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3321F1"/>
    <w:multiLevelType w:val="hybridMultilevel"/>
    <w:tmpl w:val="488E058C"/>
    <w:lvl w:ilvl="0" w:tplc="36C469E0">
      <w:start w:val="1"/>
      <w:numFmt w:val="bullet"/>
      <w:pStyle w:val="ListBullet"/>
      <w:lvlText w:val="-"/>
      <w:lvlJc w:val="left"/>
      <w:pPr>
        <w:tabs>
          <w:tab w:val="num" w:pos="928"/>
        </w:tabs>
        <w:ind w:left="928" w:hanging="360"/>
      </w:pPr>
      <w:rPr>
        <w:rFonts w:ascii="Times New Roman" w:hAnsi="Times New Roman" w:cs="Times New Roman" w:hint="default"/>
      </w:rPr>
    </w:lvl>
    <w:lvl w:ilvl="1" w:tplc="04090003">
      <w:start w:val="1"/>
      <w:numFmt w:val="bullet"/>
      <w:lvlText w:val="o"/>
      <w:lvlJc w:val="left"/>
      <w:pPr>
        <w:tabs>
          <w:tab w:val="num" w:pos="2008"/>
        </w:tabs>
        <w:ind w:left="2008" w:hanging="360"/>
      </w:pPr>
      <w:rPr>
        <w:rFonts w:ascii="Courier New" w:hAnsi="Courier New" w:cs="Courier New" w:hint="default"/>
      </w:rPr>
    </w:lvl>
    <w:lvl w:ilvl="2" w:tplc="04090005" w:tentative="1">
      <w:start w:val="1"/>
      <w:numFmt w:val="bullet"/>
      <w:lvlText w:val=""/>
      <w:lvlJc w:val="left"/>
      <w:pPr>
        <w:tabs>
          <w:tab w:val="num" w:pos="2728"/>
        </w:tabs>
        <w:ind w:left="2728" w:hanging="360"/>
      </w:pPr>
      <w:rPr>
        <w:rFonts w:ascii="Wingdings" w:hAnsi="Wingdings" w:hint="default"/>
      </w:rPr>
    </w:lvl>
    <w:lvl w:ilvl="3" w:tplc="04090001" w:tentative="1">
      <w:start w:val="1"/>
      <w:numFmt w:val="bullet"/>
      <w:lvlText w:val=""/>
      <w:lvlJc w:val="left"/>
      <w:pPr>
        <w:tabs>
          <w:tab w:val="num" w:pos="3448"/>
        </w:tabs>
        <w:ind w:left="3448" w:hanging="360"/>
      </w:pPr>
      <w:rPr>
        <w:rFonts w:ascii="Symbol" w:hAnsi="Symbol" w:hint="default"/>
      </w:rPr>
    </w:lvl>
    <w:lvl w:ilvl="4" w:tplc="04090003" w:tentative="1">
      <w:start w:val="1"/>
      <w:numFmt w:val="bullet"/>
      <w:lvlText w:val="o"/>
      <w:lvlJc w:val="left"/>
      <w:pPr>
        <w:tabs>
          <w:tab w:val="num" w:pos="4168"/>
        </w:tabs>
        <w:ind w:left="4168" w:hanging="360"/>
      </w:pPr>
      <w:rPr>
        <w:rFonts w:ascii="Courier New" w:hAnsi="Courier New" w:cs="Courier New" w:hint="default"/>
      </w:rPr>
    </w:lvl>
    <w:lvl w:ilvl="5" w:tplc="04090005" w:tentative="1">
      <w:start w:val="1"/>
      <w:numFmt w:val="bullet"/>
      <w:lvlText w:val=""/>
      <w:lvlJc w:val="left"/>
      <w:pPr>
        <w:tabs>
          <w:tab w:val="num" w:pos="4888"/>
        </w:tabs>
        <w:ind w:left="4888" w:hanging="360"/>
      </w:pPr>
      <w:rPr>
        <w:rFonts w:ascii="Wingdings" w:hAnsi="Wingdings" w:hint="default"/>
      </w:rPr>
    </w:lvl>
    <w:lvl w:ilvl="6" w:tplc="04090001" w:tentative="1">
      <w:start w:val="1"/>
      <w:numFmt w:val="bullet"/>
      <w:lvlText w:val=""/>
      <w:lvlJc w:val="left"/>
      <w:pPr>
        <w:tabs>
          <w:tab w:val="num" w:pos="5608"/>
        </w:tabs>
        <w:ind w:left="5608" w:hanging="360"/>
      </w:pPr>
      <w:rPr>
        <w:rFonts w:ascii="Symbol" w:hAnsi="Symbol" w:hint="default"/>
      </w:rPr>
    </w:lvl>
    <w:lvl w:ilvl="7" w:tplc="04090003" w:tentative="1">
      <w:start w:val="1"/>
      <w:numFmt w:val="bullet"/>
      <w:lvlText w:val="o"/>
      <w:lvlJc w:val="left"/>
      <w:pPr>
        <w:tabs>
          <w:tab w:val="num" w:pos="6328"/>
        </w:tabs>
        <w:ind w:left="6328" w:hanging="360"/>
      </w:pPr>
      <w:rPr>
        <w:rFonts w:ascii="Courier New" w:hAnsi="Courier New" w:cs="Courier New" w:hint="default"/>
      </w:rPr>
    </w:lvl>
    <w:lvl w:ilvl="8" w:tplc="04090005" w:tentative="1">
      <w:start w:val="1"/>
      <w:numFmt w:val="bullet"/>
      <w:lvlText w:val=""/>
      <w:lvlJc w:val="left"/>
      <w:pPr>
        <w:tabs>
          <w:tab w:val="num" w:pos="7048"/>
        </w:tabs>
        <w:ind w:left="7048" w:hanging="360"/>
      </w:pPr>
      <w:rPr>
        <w:rFonts w:ascii="Wingdings" w:hAnsi="Wingdings" w:hint="default"/>
      </w:rPr>
    </w:lvl>
  </w:abstractNum>
  <w:abstractNum w:abstractNumId="7">
    <w:nsid w:val="2E0A7540"/>
    <w:multiLevelType w:val="hybridMultilevel"/>
    <w:tmpl w:val="06A09D9E"/>
    <w:lvl w:ilvl="0" w:tplc="F4284B80">
      <w:start w:val="5"/>
      <w:numFmt w:val="bullet"/>
      <w:lvlText w:val="-"/>
      <w:lvlJc w:val="left"/>
      <w:pPr>
        <w:tabs>
          <w:tab w:val="num" w:pos="904"/>
        </w:tabs>
        <w:ind w:left="904" w:hanging="360"/>
      </w:pPr>
      <w:rPr>
        <w:rFonts w:ascii="Times New Roman" w:eastAsia="Times New Roman" w:hAnsi="Times New Roman" w:cs="Times New Roman" w:hint="default"/>
      </w:rPr>
    </w:lvl>
    <w:lvl w:ilvl="1" w:tplc="04090003" w:tentative="1">
      <w:start w:val="1"/>
      <w:numFmt w:val="bullet"/>
      <w:lvlText w:val="o"/>
      <w:lvlJc w:val="left"/>
      <w:pPr>
        <w:tabs>
          <w:tab w:val="num" w:pos="1624"/>
        </w:tabs>
        <w:ind w:left="1624" w:hanging="360"/>
      </w:pPr>
      <w:rPr>
        <w:rFonts w:ascii="Courier New" w:hAnsi="Courier New" w:cs="Courier New" w:hint="default"/>
      </w:rPr>
    </w:lvl>
    <w:lvl w:ilvl="2" w:tplc="04090005" w:tentative="1">
      <w:start w:val="1"/>
      <w:numFmt w:val="bullet"/>
      <w:lvlText w:val=""/>
      <w:lvlJc w:val="left"/>
      <w:pPr>
        <w:tabs>
          <w:tab w:val="num" w:pos="2344"/>
        </w:tabs>
        <w:ind w:left="2344" w:hanging="360"/>
      </w:pPr>
      <w:rPr>
        <w:rFonts w:ascii="Wingdings" w:hAnsi="Wingdings" w:hint="default"/>
      </w:rPr>
    </w:lvl>
    <w:lvl w:ilvl="3" w:tplc="04090001" w:tentative="1">
      <w:start w:val="1"/>
      <w:numFmt w:val="bullet"/>
      <w:lvlText w:val=""/>
      <w:lvlJc w:val="left"/>
      <w:pPr>
        <w:tabs>
          <w:tab w:val="num" w:pos="3064"/>
        </w:tabs>
        <w:ind w:left="3064" w:hanging="360"/>
      </w:pPr>
      <w:rPr>
        <w:rFonts w:ascii="Symbol" w:hAnsi="Symbol" w:hint="default"/>
      </w:rPr>
    </w:lvl>
    <w:lvl w:ilvl="4" w:tplc="04090003" w:tentative="1">
      <w:start w:val="1"/>
      <w:numFmt w:val="bullet"/>
      <w:lvlText w:val="o"/>
      <w:lvlJc w:val="left"/>
      <w:pPr>
        <w:tabs>
          <w:tab w:val="num" w:pos="3784"/>
        </w:tabs>
        <w:ind w:left="3784" w:hanging="360"/>
      </w:pPr>
      <w:rPr>
        <w:rFonts w:ascii="Courier New" w:hAnsi="Courier New" w:cs="Courier New" w:hint="default"/>
      </w:rPr>
    </w:lvl>
    <w:lvl w:ilvl="5" w:tplc="04090005" w:tentative="1">
      <w:start w:val="1"/>
      <w:numFmt w:val="bullet"/>
      <w:lvlText w:val=""/>
      <w:lvlJc w:val="left"/>
      <w:pPr>
        <w:tabs>
          <w:tab w:val="num" w:pos="4504"/>
        </w:tabs>
        <w:ind w:left="4504" w:hanging="360"/>
      </w:pPr>
      <w:rPr>
        <w:rFonts w:ascii="Wingdings" w:hAnsi="Wingdings" w:hint="default"/>
      </w:rPr>
    </w:lvl>
    <w:lvl w:ilvl="6" w:tplc="04090001" w:tentative="1">
      <w:start w:val="1"/>
      <w:numFmt w:val="bullet"/>
      <w:lvlText w:val=""/>
      <w:lvlJc w:val="left"/>
      <w:pPr>
        <w:tabs>
          <w:tab w:val="num" w:pos="5224"/>
        </w:tabs>
        <w:ind w:left="5224" w:hanging="360"/>
      </w:pPr>
      <w:rPr>
        <w:rFonts w:ascii="Symbol" w:hAnsi="Symbol" w:hint="default"/>
      </w:rPr>
    </w:lvl>
    <w:lvl w:ilvl="7" w:tplc="04090003" w:tentative="1">
      <w:start w:val="1"/>
      <w:numFmt w:val="bullet"/>
      <w:lvlText w:val="o"/>
      <w:lvlJc w:val="left"/>
      <w:pPr>
        <w:tabs>
          <w:tab w:val="num" w:pos="5944"/>
        </w:tabs>
        <w:ind w:left="5944" w:hanging="360"/>
      </w:pPr>
      <w:rPr>
        <w:rFonts w:ascii="Courier New" w:hAnsi="Courier New" w:cs="Courier New" w:hint="default"/>
      </w:rPr>
    </w:lvl>
    <w:lvl w:ilvl="8" w:tplc="04090005" w:tentative="1">
      <w:start w:val="1"/>
      <w:numFmt w:val="bullet"/>
      <w:lvlText w:val=""/>
      <w:lvlJc w:val="left"/>
      <w:pPr>
        <w:tabs>
          <w:tab w:val="num" w:pos="6664"/>
        </w:tabs>
        <w:ind w:left="6664" w:hanging="360"/>
      </w:pPr>
      <w:rPr>
        <w:rFonts w:ascii="Wingdings" w:hAnsi="Wingdings" w:hint="default"/>
      </w:rPr>
    </w:lvl>
  </w:abstractNum>
  <w:abstractNum w:abstractNumId="8">
    <w:nsid w:val="30DF0F36"/>
    <w:multiLevelType w:val="hybridMultilevel"/>
    <w:tmpl w:val="32728724"/>
    <w:lvl w:ilvl="0" w:tplc="DB481392">
      <w:numFmt w:val="bullet"/>
      <w:lvlText w:val="-"/>
      <w:lvlJc w:val="left"/>
      <w:pPr>
        <w:tabs>
          <w:tab w:val="num" w:pos="912"/>
        </w:tabs>
        <w:ind w:left="912" w:hanging="360"/>
      </w:pPr>
      <w:rPr>
        <w:rFonts w:ascii=".VnTime" w:eastAsia="Times New Roman" w:hAnsi=".VnTime" w:cs="Times New Roman" w:hint="default"/>
      </w:rPr>
    </w:lvl>
    <w:lvl w:ilvl="1" w:tplc="04090003" w:tentative="1">
      <w:start w:val="1"/>
      <w:numFmt w:val="bullet"/>
      <w:lvlText w:val="o"/>
      <w:lvlJc w:val="left"/>
      <w:pPr>
        <w:tabs>
          <w:tab w:val="num" w:pos="1632"/>
        </w:tabs>
        <w:ind w:left="1632" w:hanging="360"/>
      </w:pPr>
      <w:rPr>
        <w:rFonts w:ascii="Courier New" w:hAnsi="Courier New" w:cs="Courier New" w:hint="default"/>
      </w:rPr>
    </w:lvl>
    <w:lvl w:ilvl="2" w:tplc="04090005" w:tentative="1">
      <w:start w:val="1"/>
      <w:numFmt w:val="bullet"/>
      <w:lvlText w:val=""/>
      <w:lvlJc w:val="left"/>
      <w:pPr>
        <w:tabs>
          <w:tab w:val="num" w:pos="2352"/>
        </w:tabs>
        <w:ind w:left="2352" w:hanging="360"/>
      </w:pPr>
      <w:rPr>
        <w:rFonts w:ascii="Wingdings" w:hAnsi="Wingdings" w:hint="default"/>
      </w:rPr>
    </w:lvl>
    <w:lvl w:ilvl="3" w:tplc="04090001" w:tentative="1">
      <w:start w:val="1"/>
      <w:numFmt w:val="bullet"/>
      <w:lvlText w:val=""/>
      <w:lvlJc w:val="left"/>
      <w:pPr>
        <w:tabs>
          <w:tab w:val="num" w:pos="3072"/>
        </w:tabs>
        <w:ind w:left="3072" w:hanging="360"/>
      </w:pPr>
      <w:rPr>
        <w:rFonts w:ascii="Symbol" w:hAnsi="Symbol" w:hint="default"/>
      </w:rPr>
    </w:lvl>
    <w:lvl w:ilvl="4" w:tplc="04090003" w:tentative="1">
      <w:start w:val="1"/>
      <w:numFmt w:val="bullet"/>
      <w:lvlText w:val="o"/>
      <w:lvlJc w:val="left"/>
      <w:pPr>
        <w:tabs>
          <w:tab w:val="num" w:pos="3792"/>
        </w:tabs>
        <w:ind w:left="3792" w:hanging="360"/>
      </w:pPr>
      <w:rPr>
        <w:rFonts w:ascii="Courier New" w:hAnsi="Courier New" w:cs="Courier New" w:hint="default"/>
      </w:rPr>
    </w:lvl>
    <w:lvl w:ilvl="5" w:tplc="04090005" w:tentative="1">
      <w:start w:val="1"/>
      <w:numFmt w:val="bullet"/>
      <w:lvlText w:val=""/>
      <w:lvlJc w:val="left"/>
      <w:pPr>
        <w:tabs>
          <w:tab w:val="num" w:pos="4512"/>
        </w:tabs>
        <w:ind w:left="4512" w:hanging="360"/>
      </w:pPr>
      <w:rPr>
        <w:rFonts w:ascii="Wingdings" w:hAnsi="Wingdings" w:hint="default"/>
      </w:rPr>
    </w:lvl>
    <w:lvl w:ilvl="6" w:tplc="04090001" w:tentative="1">
      <w:start w:val="1"/>
      <w:numFmt w:val="bullet"/>
      <w:lvlText w:val=""/>
      <w:lvlJc w:val="left"/>
      <w:pPr>
        <w:tabs>
          <w:tab w:val="num" w:pos="5232"/>
        </w:tabs>
        <w:ind w:left="5232" w:hanging="360"/>
      </w:pPr>
      <w:rPr>
        <w:rFonts w:ascii="Symbol" w:hAnsi="Symbol" w:hint="default"/>
      </w:rPr>
    </w:lvl>
    <w:lvl w:ilvl="7" w:tplc="04090003" w:tentative="1">
      <w:start w:val="1"/>
      <w:numFmt w:val="bullet"/>
      <w:lvlText w:val="o"/>
      <w:lvlJc w:val="left"/>
      <w:pPr>
        <w:tabs>
          <w:tab w:val="num" w:pos="5952"/>
        </w:tabs>
        <w:ind w:left="5952" w:hanging="360"/>
      </w:pPr>
      <w:rPr>
        <w:rFonts w:ascii="Courier New" w:hAnsi="Courier New" w:cs="Courier New" w:hint="default"/>
      </w:rPr>
    </w:lvl>
    <w:lvl w:ilvl="8" w:tplc="04090005" w:tentative="1">
      <w:start w:val="1"/>
      <w:numFmt w:val="bullet"/>
      <w:lvlText w:val=""/>
      <w:lvlJc w:val="left"/>
      <w:pPr>
        <w:tabs>
          <w:tab w:val="num" w:pos="6672"/>
        </w:tabs>
        <w:ind w:left="6672" w:hanging="360"/>
      </w:pPr>
      <w:rPr>
        <w:rFonts w:ascii="Wingdings" w:hAnsi="Wingdings" w:hint="default"/>
      </w:rPr>
    </w:lvl>
  </w:abstractNum>
  <w:abstractNum w:abstractNumId="9">
    <w:nsid w:val="32186E5C"/>
    <w:multiLevelType w:val="hybridMultilevel"/>
    <w:tmpl w:val="A9CEE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F26E3C"/>
    <w:multiLevelType w:val="hybridMultilevel"/>
    <w:tmpl w:val="917A5BC8"/>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E20425"/>
    <w:multiLevelType w:val="hybridMultilevel"/>
    <w:tmpl w:val="14E60558"/>
    <w:lvl w:ilvl="0" w:tplc="6A32933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1A056EC"/>
    <w:multiLevelType w:val="hybridMultilevel"/>
    <w:tmpl w:val="C1F2188E"/>
    <w:lvl w:ilvl="0" w:tplc="D11CC1DC">
      <w:start w:val="1"/>
      <w:numFmt w:val="decimal"/>
      <w:lvlText w:val="%1"/>
      <w:lvlJc w:val="left"/>
      <w:pPr>
        <w:tabs>
          <w:tab w:val="num" w:pos="720"/>
        </w:tabs>
        <w:ind w:left="720"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ED559F"/>
    <w:multiLevelType w:val="hybridMultilevel"/>
    <w:tmpl w:val="F3D4C090"/>
    <w:lvl w:ilvl="0" w:tplc="0660E116">
      <w:start w:val="1"/>
      <w:numFmt w:val="bullet"/>
      <w:lvlText w:val="•"/>
      <w:lvlJc w:val="left"/>
      <w:pPr>
        <w:tabs>
          <w:tab w:val="num" w:pos="720"/>
        </w:tabs>
        <w:ind w:left="720" w:hanging="360"/>
      </w:pPr>
      <w:rPr>
        <w:rFonts w:ascii="Arial" w:hAnsi="Arial" w:hint="default"/>
      </w:rPr>
    </w:lvl>
    <w:lvl w:ilvl="1" w:tplc="84BC87DE" w:tentative="1">
      <w:start w:val="1"/>
      <w:numFmt w:val="bullet"/>
      <w:lvlText w:val="•"/>
      <w:lvlJc w:val="left"/>
      <w:pPr>
        <w:tabs>
          <w:tab w:val="num" w:pos="1440"/>
        </w:tabs>
        <w:ind w:left="1440" w:hanging="360"/>
      </w:pPr>
      <w:rPr>
        <w:rFonts w:ascii="Arial" w:hAnsi="Arial" w:hint="default"/>
      </w:rPr>
    </w:lvl>
    <w:lvl w:ilvl="2" w:tplc="D7A67F82" w:tentative="1">
      <w:start w:val="1"/>
      <w:numFmt w:val="bullet"/>
      <w:lvlText w:val="•"/>
      <w:lvlJc w:val="left"/>
      <w:pPr>
        <w:tabs>
          <w:tab w:val="num" w:pos="2160"/>
        </w:tabs>
        <w:ind w:left="2160" w:hanging="360"/>
      </w:pPr>
      <w:rPr>
        <w:rFonts w:ascii="Arial" w:hAnsi="Arial" w:hint="default"/>
      </w:rPr>
    </w:lvl>
    <w:lvl w:ilvl="3" w:tplc="2A660656" w:tentative="1">
      <w:start w:val="1"/>
      <w:numFmt w:val="bullet"/>
      <w:lvlText w:val="•"/>
      <w:lvlJc w:val="left"/>
      <w:pPr>
        <w:tabs>
          <w:tab w:val="num" w:pos="2880"/>
        </w:tabs>
        <w:ind w:left="2880" w:hanging="360"/>
      </w:pPr>
      <w:rPr>
        <w:rFonts w:ascii="Arial" w:hAnsi="Arial" w:hint="default"/>
      </w:rPr>
    </w:lvl>
    <w:lvl w:ilvl="4" w:tplc="5BC4D18E" w:tentative="1">
      <w:start w:val="1"/>
      <w:numFmt w:val="bullet"/>
      <w:lvlText w:val="•"/>
      <w:lvlJc w:val="left"/>
      <w:pPr>
        <w:tabs>
          <w:tab w:val="num" w:pos="3600"/>
        </w:tabs>
        <w:ind w:left="3600" w:hanging="360"/>
      </w:pPr>
      <w:rPr>
        <w:rFonts w:ascii="Arial" w:hAnsi="Arial" w:hint="default"/>
      </w:rPr>
    </w:lvl>
    <w:lvl w:ilvl="5" w:tplc="BE8A6EAE" w:tentative="1">
      <w:start w:val="1"/>
      <w:numFmt w:val="bullet"/>
      <w:lvlText w:val="•"/>
      <w:lvlJc w:val="left"/>
      <w:pPr>
        <w:tabs>
          <w:tab w:val="num" w:pos="4320"/>
        </w:tabs>
        <w:ind w:left="4320" w:hanging="360"/>
      </w:pPr>
      <w:rPr>
        <w:rFonts w:ascii="Arial" w:hAnsi="Arial" w:hint="default"/>
      </w:rPr>
    </w:lvl>
    <w:lvl w:ilvl="6" w:tplc="9794B7F8" w:tentative="1">
      <w:start w:val="1"/>
      <w:numFmt w:val="bullet"/>
      <w:lvlText w:val="•"/>
      <w:lvlJc w:val="left"/>
      <w:pPr>
        <w:tabs>
          <w:tab w:val="num" w:pos="5040"/>
        </w:tabs>
        <w:ind w:left="5040" w:hanging="360"/>
      </w:pPr>
      <w:rPr>
        <w:rFonts w:ascii="Arial" w:hAnsi="Arial" w:hint="default"/>
      </w:rPr>
    </w:lvl>
    <w:lvl w:ilvl="7" w:tplc="257EC554" w:tentative="1">
      <w:start w:val="1"/>
      <w:numFmt w:val="bullet"/>
      <w:lvlText w:val="•"/>
      <w:lvlJc w:val="left"/>
      <w:pPr>
        <w:tabs>
          <w:tab w:val="num" w:pos="5760"/>
        </w:tabs>
        <w:ind w:left="5760" w:hanging="360"/>
      </w:pPr>
      <w:rPr>
        <w:rFonts w:ascii="Arial" w:hAnsi="Arial" w:hint="default"/>
      </w:rPr>
    </w:lvl>
    <w:lvl w:ilvl="8" w:tplc="B6CAEE42" w:tentative="1">
      <w:start w:val="1"/>
      <w:numFmt w:val="bullet"/>
      <w:lvlText w:val="•"/>
      <w:lvlJc w:val="left"/>
      <w:pPr>
        <w:tabs>
          <w:tab w:val="num" w:pos="6480"/>
        </w:tabs>
        <w:ind w:left="6480" w:hanging="360"/>
      </w:pPr>
      <w:rPr>
        <w:rFonts w:ascii="Arial" w:hAnsi="Arial" w:hint="default"/>
      </w:rPr>
    </w:lvl>
  </w:abstractNum>
  <w:abstractNum w:abstractNumId="14">
    <w:nsid w:val="5AE715EC"/>
    <w:multiLevelType w:val="hybridMultilevel"/>
    <w:tmpl w:val="36828EEE"/>
    <w:lvl w:ilvl="0" w:tplc="E292B2C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1B36992"/>
    <w:multiLevelType w:val="hybridMultilevel"/>
    <w:tmpl w:val="C3041504"/>
    <w:lvl w:ilvl="0" w:tplc="760AC85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667C7BCA"/>
    <w:multiLevelType w:val="hybridMultilevel"/>
    <w:tmpl w:val="684EFA1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76C5D6D"/>
    <w:multiLevelType w:val="hybridMultilevel"/>
    <w:tmpl w:val="CE5AE28E"/>
    <w:lvl w:ilvl="0" w:tplc="0409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A7E41C4"/>
    <w:multiLevelType w:val="hybridMultilevel"/>
    <w:tmpl w:val="FA6A3BBE"/>
    <w:lvl w:ilvl="0" w:tplc="E92E24E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B3B141C"/>
    <w:multiLevelType w:val="hybridMultilevel"/>
    <w:tmpl w:val="84D0BD96"/>
    <w:lvl w:ilvl="0" w:tplc="261A130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0856CE4"/>
    <w:multiLevelType w:val="hybridMultilevel"/>
    <w:tmpl w:val="14403D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1756DB7"/>
    <w:multiLevelType w:val="hybridMultilevel"/>
    <w:tmpl w:val="D8365330"/>
    <w:lvl w:ilvl="0" w:tplc="E43ED024">
      <w:start w:val="1"/>
      <w:numFmt w:val="decimal"/>
      <w:lvlText w:val="%1."/>
      <w:lvlJc w:val="left"/>
      <w:pPr>
        <w:tabs>
          <w:tab w:val="num" w:pos="1080"/>
        </w:tabs>
        <w:ind w:left="1080" w:hanging="360"/>
      </w:pPr>
      <w:rPr>
        <w:rFonts w:hint="default"/>
      </w:rPr>
    </w:lvl>
    <w:lvl w:ilvl="1" w:tplc="DB36380A">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53F3CBB"/>
    <w:multiLevelType w:val="hybridMultilevel"/>
    <w:tmpl w:val="033EAFFC"/>
    <w:lvl w:ilvl="0" w:tplc="E0EA328A">
      <w:start w:val="1"/>
      <w:numFmt w:val="bullet"/>
      <w:lvlText w:val="-"/>
      <w:lvlJc w:val="left"/>
      <w:pPr>
        <w:tabs>
          <w:tab w:val="num" w:pos="720"/>
        </w:tabs>
        <w:ind w:left="720" w:hanging="360"/>
      </w:pPr>
      <w:rPr>
        <w:rFonts w:ascii="Times New Roman" w:eastAsia="Times New Roman" w:hAnsi="Times New Roman" w:cs="Times New Roman" w:hint="default"/>
      </w:rPr>
    </w:lvl>
    <w:lvl w:ilvl="1" w:tplc="6A329330">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0"/>
  </w:num>
  <w:num w:numId="5">
    <w:abstractNumId w:val="22"/>
  </w:num>
  <w:num w:numId="6">
    <w:abstractNumId w:val="11"/>
  </w:num>
  <w:num w:numId="7">
    <w:abstractNumId w:val="0"/>
  </w:num>
  <w:num w:numId="8">
    <w:abstractNumId w:val="15"/>
  </w:num>
  <w:num w:numId="9">
    <w:abstractNumId w:val="7"/>
  </w:num>
  <w:num w:numId="10">
    <w:abstractNumId w:val="3"/>
  </w:num>
  <w:num w:numId="11">
    <w:abstractNumId w:val="12"/>
  </w:num>
  <w:num w:numId="12">
    <w:abstractNumId w:val="18"/>
  </w:num>
  <w:num w:numId="13">
    <w:abstractNumId w:val="17"/>
  </w:num>
  <w:num w:numId="14">
    <w:abstractNumId w:val="1"/>
  </w:num>
  <w:num w:numId="15">
    <w:abstractNumId w:val="21"/>
  </w:num>
  <w:num w:numId="16">
    <w:abstractNumId w:val="19"/>
  </w:num>
  <w:num w:numId="17">
    <w:abstractNumId w:val="10"/>
  </w:num>
  <w:num w:numId="18">
    <w:abstractNumId w:val="14"/>
  </w:num>
  <w:num w:numId="19">
    <w:abstractNumId w:val="9"/>
  </w:num>
  <w:num w:numId="20">
    <w:abstractNumId w:val="6"/>
  </w:num>
  <w:num w:numId="21">
    <w:abstractNumId w:val="5"/>
  </w:num>
  <w:num w:numId="22">
    <w:abstractNumId w:val="4"/>
  </w:num>
  <w:num w:numId="23">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ran Xuan Tiep">
    <w15:presenceInfo w15:providerId="Windows Live" w15:userId="b575690956ecbab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A28"/>
    <w:rsid w:val="00003492"/>
    <w:rsid w:val="00005DA6"/>
    <w:rsid w:val="00005DF1"/>
    <w:rsid w:val="00006996"/>
    <w:rsid w:val="000076AF"/>
    <w:rsid w:val="00007770"/>
    <w:rsid w:val="00013BD1"/>
    <w:rsid w:val="000152BB"/>
    <w:rsid w:val="00017288"/>
    <w:rsid w:val="00017332"/>
    <w:rsid w:val="000179AF"/>
    <w:rsid w:val="00017AA2"/>
    <w:rsid w:val="00022480"/>
    <w:rsid w:val="000236CE"/>
    <w:rsid w:val="000242F6"/>
    <w:rsid w:val="00024B6D"/>
    <w:rsid w:val="00025486"/>
    <w:rsid w:val="00026AAD"/>
    <w:rsid w:val="00026BF9"/>
    <w:rsid w:val="00027A3F"/>
    <w:rsid w:val="00027BBA"/>
    <w:rsid w:val="00030023"/>
    <w:rsid w:val="00030D20"/>
    <w:rsid w:val="00031794"/>
    <w:rsid w:val="0003594B"/>
    <w:rsid w:val="000446DD"/>
    <w:rsid w:val="00044B9D"/>
    <w:rsid w:val="000455B3"/>
    <w:rsid w:val="00045B80"/>
    <w:rsid w:val="00045C98"/>
    <w:rsid w:val="0004629F"/>
    <w:rsid w:val="00051ADB"/>
    <w:rsid w:val="00051E5B"/>
    <w:rsid w:val="00052F25"/>
    <w:rsid w:val="000538E4"/>
    <w:rsid w:val="000550C0"/>
    <w:rsid w:val="000550CF"/>
    <w:rsid w:val="000606AF"/>
    <w:rsid w:val="000633A2"/>
    <w:rsid w:val="0006342B"/>
    <w:rsid w:val="000635AB"/>
    <w:rsid w:val="00063AFB"/>
    <w:rsid w:val="000655A7"/>
    <w:rsid w:val="00065AFC"/>
    <w:rsid w:val="000668E2"/>
    <w:rsid w:val="00067C59"/>
    <w:rsid w:val="000715FE"/>
    <w:rsid w:val="0007276B"/>
    <w:rsid w:val="00073464"/>
    <w:rsid w:val="00073F53"/>
    <w:rsid w:val="00082A60"/>
    <w:rsid w:val="00083463"/>
    <w:rsid w:val="00084719"/>
    <w:rsid w:val="00084DDD"/>
    <w:rsid w:val="00086675"/>
    <w:rsid w:val="00086735"/>
    <w:rsid w:val="00086A12"/>
    <w:rsid w:val="00086E85"/>
    <w:rsid w:val="00087942"/>
    <w:rsid w:val="00090244"/>
    <w:rsid w:val="0009240D"/>
    <w:rsid w:val="00095E28"/>
    <w:rsid w:val="0009666F"/>
    <w:rsid w:val="00096A7E"/>
    <w:rsid w:val="00096C05"/>
    <w:rsid w:val="00097312"/>
    <w:rsid w:val="0009749F"/>
    <w:rsid w:val="00097F79"/>
    <w:rsid w:val="000A419A"/>
    <w:rsid w:val="000A4A3D"/>
    <w:rsid w:val="000A5055"/>
    <w:rsid w:val="000A63EB"/>
    <w:rsid w:val="000A7250"/>
    <w:rsid w:val="000A7263"/>
    <w:rsid w:val="000B0064"/>
    <w:rsid w:val="000B025B"/>
    <w:rsid w:val="000B06CE"/>
    <w:rsid w:val="000B115B"/>
    <w:rsid w:val="000B14A5"/>
    <w:rsid w:val="000B1D6E"/>
    <w:rsid w:val="000B29B1"/>
    <w:rsid w:val="000B3DB2"/>
    <w:rsid w:val="000B5582"/>
    <w:rsid w:val="000B64BE"/>
    <w:rsid w:val="000C0DFA"/>
    <w:rsid w:val="000C1CC3"/>
    <w:rsid w:val="000C1FAC"/>
    <w:rsid w:val="000C27CE"/>
    <w:rsid w:val="000C28B3"/>
    <w:rsid w:val="000C64EE"/>
    <w:rsid w:val="000D077E"/>
    <w:rsid w:val="000D0CCB"/>
    <w:rsid w:val="000D1965"/>
    <w:rsid w:val="000D2D57"/>
    <w:rsid w:val="000D4531"/>
    <w:rsid w:val="000D4E5B"/>
    <w:rsid w:val="000D5549"/>
    <w:rsid w:val="000D6A8E"/>
    <w:rsid w:val="000E0132"/>
    <w:rsid w:val="000E16BE"/>
    <w:rsid w:val="000E248E"/>
    <w:rsid w:val="000E5297"/>
    <w:rsid w:val="000E692A"/>
    <w:rsid w:val="000F00AD"/>
    <w:rsid w:val="000F124D"/>
    <w:rsid w:val="000F14A9"/>
    <w:rsid w:val="000F18F5"/>
    <w:rsid w:val="000F263D"/>
    <w:rsid w:val="000F28AF"/>
    <w:rsid w:val="000F43C4"/>
    <w:rsid w:val="000F69FF"/>
    <w:rsid w:val="000F7A43"/>
    <w:rsid w:val="0010023E"/>
    <w:rsid w:val="001004E4"/>
    <w:rsid w:val="00101240"/>
    <w:rsid w:val="0010233F"/>
    <w:rsid w:val="00103DF9"/>
    <w:rsid w:val="00105C9E"/>
    <w:rsid w:val="00106048"/>
    <w:rsid w:val="001071A6"/>
    <w:rsid w:val="00111574"/>
    <w:rsid w:val="001121AE"/>
    <w:rsid w:val="001133D4"/>
    <w:rsid w:val="001134D1"/>
    <w:rsid w:val="00113A78"/>
    <w:rsid w:val="00113B54"/>
    <w:rsid w:val="00114377"/>
    <w:rsid w:val="00116A9F"/>
    <w:rsid w:val="001202D2"/>
    <w:rsid w:val="00120315"/>
    <w:rsid w:val="00121A1E"/>
    <w:rsid w:val="00122ACB"/>
    <w:rsid w:val="0012416A"/>
    <w:rsid w:val="00126F57"/>
    <w:rsid w:val="0013048D"/>
    <w:rsid w:val="00131662"/>
    <w:rsid w:val="00132A3A"/>
    <w:rsid w:val="001337D8"/>
    <w:rsid w:val="00134DA2"/>
    <w:rsid w:val="001351ED"/>
    <w:rsid w:val="00135D75"/>
    <w:rsid w:val="001370F9"/>
    <w:rsid w:val="00137135"/>
    <w:rsid w:val="0014168B"/>
    <w:rsid w:val="00141BB0"/>
    <w:rsid w:val="001424F8"/>
    <w:rsid w:val="001442AC"/>
    <w:rsid w:val="001451F8"/>
    <w:rsid w:val="00145618"/>
    <w:rsid w:val="00145F24"/>
    <w:rsid w:val="00146B6C"/>
    <w:rsid w:val="0014728F"/>
    <w:rsid w:val="00150FEF"/>
    <w:rsid w:val="001534D8"/>
    <w:rsid w:val="00153FCA"/>
    <w:rsid w:val="00157EC5"/>
    <w:rsid w:val="001601A7"/>
    <w:rsid w:val="00162D3A"/>
    <w:rsid w:val="001632AB"/>
    <w:rsid w:val="00163E7C"/>
    <w:rsid w:val="00163F12"/>
    <w:rsid w:val="001640BA"/>
    <w:rsid w:val="0016710F"/>
    <w:rsid w:val="001679F7"/>
    <w:rsid w:val="00167F45"/>
    <w:rsid w:val="00167F9D"/>
    <w:rsid w:val="00171976"/>
    <w:rsid w:val="00173B29"/>
    <w:rsid w:val="00175F43"/>
    <w:rsid w:val="00176813"/>
    <w:rsid w:val="00180A54"/>
    <w:rsid w:val="001823EB"/>
    <w:rsid w:val="0018380E"/>
    <w:rsid w:val="00184FDF"/>
    <w:rsid w:val="0018513B"/>
    <w:rsid w:val="00186640"/>
    <w:rsid w:val="001954B0"/>
    <w:rsid w:val="00196EF5"/>
    <w:rsid w:val="001A0452"/>
    <w:rsid w:val="001A0852"/>
    <w:rsid w:val="001A2664"/>
    <w:rsid w:val="001A4597"/>
    <w:rsid w:val="001A4BED"/>
    <w:rsid w:val="001A68A2"/>
    <w:rsid w:val="001A7734"/>
    <w:rsid w:val="001B0732"/>
    <w:rsid w:val="001B0C8D"/>
    <w:rsid w:val="001B21A5"/>
    <w:rsid w:val="001B31D8"/>
    <w:rsid w:val="001B3EAA"/>
    <w:rsid w:val="001B5338"/>
    <w:rsid w:val="001B5656"/>
    <w:rsid w:val="001B60D6"/>
    <w:rsid w:val="001B6A81"/>
    <w:rsid w:val="001C2858"/>
    <w:rsid w:val="001C3657"/>
    <w:rsid w:val="001C3A0F"/>
    <w:rsid w:val="001C50B8"/>
    <w:rsid w:val="001C6E1B"/>
    <w:rsid w:val="001D18E3"/>
    <w:rsid w:val="001D2AB8"/>
    <w:rsid w:val="001D324D"/>
    <w:rsid w:val="001D39A4"/>
    <w:rsid w:val="001D39C7"/>
    <w:rsid w:val="001D74C9"/>
    <w:rsid w:val="001D7A7F"/>
    <w:rsid w:val="001E1603"/>
    <w:rsid w:val="001E360B"/>
    <w:rsid w:val="001F1581"/>
    <w:rsid w:val="001F46F1"/>
    <w:rsid w:val="001F4746"/>
    <w:rsid w:val="001F4FE6"/>
    <w:rsid w:val="001F6180"/>
    <w:rsid w:val="001F6790"/>
    <w:rsid w:val="001F6EF0"/>
    <w:rsid w:val="001F707A"/>
    <w:rsid w:val="002006DD"/>
    <w:rsid w:val="00200F95"/>
    <w:rsid w:val="00204398"/>
    <w:rsid w:val="0020458D"/>
    <w:rsid w:val="00205A82"/>
    <w:rsid w:val="00205ED5"/>
    <w:rsid w:val="0020624B"/>
    <w:rsid w:val="0020677F"/>
    <w:rsid w:val="0020694B"/>
    <w:rsid w:val="00207A3F"/>
    <w:rsid w:val="00212561"/>
    <w:rsid w:val="0021296F"/>
    <w:rsid w:val="00213E1F"/>
    <w:rsid w:val="00214C21"/>
    <w:rsid w:val="00215107"/>
    <w:rsid w:val="00217502"/>
    <w:rsid w:val="00220AD0"/>
    <w:rsid w:val="00220E42"/>
    <w:rsid w:val="00222772"/>
    <w:rsid w:val="0022596C"/>
    <w:rsid w:val="00225F73"/>
    <w:rsid w:val="002319EA"/>
    <w:rsid w:val="00232A7E"/>
    <w:rsid w:val="00234351"/>
    <w:rsid w:val="002346EB"/>
    <w:rsid w:val="00235042"/>
    <w:rsid w:val="002373DC"/>
    <w:rsid w:val="002440C1"/>
    <w:rsid w:val="00245C86"/>
    <w:rsid w:val="002461A5"/>
    <w:rsid w:val="002506C9"/>
    <w:rsid w:val="00250A24"/>
    <w:rsid w:val="00251653"/>
    <w:rsid w:val="00251A61"/>
    <w:rsid w:val="00252BA2"/>
    <w:rsid w:val="00253B6F"/>
    <w:rsid w:val="00254A7C"/>
    <w:rsid w:val="002553DE"/>
    <w:rsid w:val="00255BEF"/>
    <w:rsid w:val="002574BD"/>
    <w:rsid w:val="00261BAC"/>
    <w:rsid w:val="002625AA"/>
    <w:rsid w:val="00262FB8"/>
    <w:rsid w:val="00266D17"/>
    <w:rsid w:val="002705B4"/>
    <w:rsid w:val="002778A9"/>
    <w:rsid w:val="002804A7"/>
    <w:rsid w:val="00280555"/>
    <w:rsid w:val="00280BA6"/>
    <w:rsid w:val="00280D2F"/>
    <w:rsid w:val="002833AF"/>
    <w:rsid w:val="002851D0"/>
    <w:rsid w:val="0028561F"/>
    <w:rsid w:val="00285C32"/>
    <w:rsid w:val="002875FF"/>
    <w:rsid w:val="00287695"/>
    <w:rsid w:val="00290A79"/>
    <w:rsid w:val="00294984"/>
    <w:rsid w:val="00295E7D"/>
    <w:rsid w:val="0029704A"/>
    <w:rsid w:val="002A02F6"/>
    <w:rsid w:val="002A4773"/>
    <w:rsid w:val="002A487D"/>
    <w:rsid w:val="002A5034"/>
    <w:rsid w:val="002A6854"/>
    <w:rsid w:val="002A6989"/>
    <w:rsid w:val="002B0A03"/>
    <w:rsid w:val="002B0FA4"/>
    <w:rsid w:val="002B2ADE"/>
    <w:rsid w:val="002B3101"/>
    <w:rsid w:val="002B3A93"/>
    <w:rsid w:val="002B406E"/>
    <w:rsid w:val="002B4D4C"/>
    <w:rsid w:val="002B7573"/>
    <w:rsid w:val="002B7A72"/>
    <w:rsid w:val="002C19C5"/>
    <w:rsid w:val="002C1A38"/>
    <w:rsid w:val="002C42B8"/>
    <w:rsid w:val="002C4935"/>
    <w:rsid w:val="002C5422"/>
    <w:rsid w:val="002C5E3C"/>
    <w:rsid w:val="002C60C8"/>
    <w:rsid w:val="002C6227"/>
    <w:rsid w:val="002C64A2"/>
    <w:rsid w:val="002D0E02"/>
    <w:rsid w:val="002D5206"/>
    <w:rsid w:val="002D5338"/>
    <w:rsid w:val="002D7CF7"/>
    <w:rsid w:val="002E04FF"/>
    <w:rsid w:val="002E15CF"/>
    <w:rsid w:val="002E3BF0"/>
    <w:rsid w:val="002E42BE"/>
    <w:rsid w:val="002E6E36"/>
    <w:rsid w:val="002E7AB5"/>
    <w:rsid w:val="002F1D95"/>
    <w:rsid w:val="002F20E9"/>
    <w:rsid w:val="002F28F5"/>
    <w:rsid w:val="002F2C37"/>
    <w:rsid w:val="002F7A88"/>
    <w:rsid w:val="00301674"/>
    <w:rsid w:val="00301E91"/>
    <w:rsid w:val="003031BF"/>
    <w:rsid w:val="00303277"/>
    <w:rsid w:val="003045A4"/>
    <w:rsid w:val="003107E6"/>
    <w:rsid w:val="00313246"/>
    <w:rsid w:val="003133E2"/>
    <w:rsid w:val="003159CF"/>
    <w:rsid w:val="0031762E"/>
    <w:rsid w:val="00323515"/>
    <w:rsid w:val="0032412F"/>
    <w:rsid w:val="0032415F"/>
    <w:rsid w:val="003265F5"/>
    <w:rsid w:val="00330630"/>
    <w:rsid w:val="003307C2"/>
    <w:rsid w:val="00331B39"/>
    <w:rsid w:val="003337B8"/>
    <w:rsid w:val="0033703C"/>
    <w:rsid w:val="00337520"/>
    <w:rsid w:val="003406F9"/>
    <w:rsid w:val="0034469C"/>
    <w:rsid w:val="00344AC4"/>
    <w:rsid w:val="00344CBE"/>
    <w:rsid w:val="0034516E"/>
    <w:rsid w:val="0034564D"/>
    <w:rsid w:val="00346F6B"/>
    <w:rsid w:val="00350064"/>
    <w:rsid w:val="00354558"/>
    <w:rsid w:val="003579B6"/>
    <w:rsid w:val="003600C3"/>
    <w:rsid w:val="003600F9"/>
    <w:rsid w:val="00362DAC"/>
    <w:rsid w:val="00364999"/>
    <w:rsid w:val="00366C45"/>
    <w:rsid w:val="00367490"/>
    <w:rsid w:val="00370006"/>
    <w:rsid w:val="00371CC5"/>
    <w:rsid w:val="00374B28"/>
    <w:rsid w:val="00375442"/>
    <w:rsid w:val="00384AD2"/>
    <w:rsid w:val="003908E2"/>
    <w:rsid w:val="00396584"/>
    <w:rsid w:val="003965B7"/>
    <w:rsid w:val="003A0451"/>
    <w:rsid w:val="003A1ED8"/>
    <w:rsid w:val="003A2DBE"/>
    <w:rsid w:val="003A3414"/>
    <w:rsid w:val="003A3959"/>
    <w:rsid w:val="003A4E66"/>
    <w:rsid w:val="003A5E24"/>
    <w:rsid w:val="003A6EA5"/>
    <w:rsid w:val="003B01A2"/>
    <w:rsid w:val="003B0628"/>
    <w:rsid w:val="003B0CC3"/>
    <w:rsid w:val="003B1480"/>
    <w:rsid w:val="003B3801"/>
    <w:rsid w:val="003B3AB4"/>
    <w:rsid w:val="003B3C2F"/>
    <w:rsid w:val="003B6603"/>
    <w:rsid w:val="003C0AFE"/>
    <w:rsid w:val="003C1EF9"/>
    <w:rsid w:val="003C319F"/>
    <w:rsid w:val="003C3E8D"/>
    <w:rsid w:val="003C6FAE"/>
    <w:rsid w:val="003C703D"/>
    <w:rsid w:val="003C7283"/>
    <w:rsid w:val="003D1271"/>
    <w:rsid w:val="003D1349"/>
    <w:rsid w:val="003D13FB"/>
    <w:rsid w:val="003D177A"/>
    <w:rsid w:val="003D20E1"/>
    <w:rsid w:val="003D2A81"/>
    <w:rsid w:val="003D2AD2"/>
    <w:rsid w:val="003D2EAF"/>
    <w:rsid w:val="003D4A31"/>
    <w:rsid w:val="003D6E41"/>
    <w:rsid w:val="003F358C"/>
    <w:rsid w:val="003F3FC2"/>
    <w:rsid w:val="003F5DC7"/>
    <w:rsid w:val="003F5EFA"/>
    <w:rsid w:val="003F6760"/>
    <w:rsid w:val="003F71AC"/>
    <w:rsid w:val="003F74D1"/>
    <w:rsid w:val="0040095F"/>
    <w:rsid w:val="0040099D"/>
    <w:rsid w:val="00402E02"/>
    <w:rsid w:val="004036A1"/>
    <w:rsid w:val="004050B4"/>
    <w:rsid w:val="00405D5A"/>
    <w:rsid w:val="00406668"/>
    <w:rsid w:val="004078F5"/>
    <w:rsid w:val="0041119A"/>
    <w:rsid w:val="0041165E"/>
    <w:rsid w:val="004118B1"/>
    <w:rsid w:val="004142C2"/>
    <w:rsid w:val="00414ABC"/>
    <w:rsid w:val="004153B8"/>
    <w:rsid w:val="00415CBB"/>
    <w:rsid w:val="0041705B"/>
    <w:rsid w:val="00417AF7"/>
    <w:rsid w:val="004203DB"/>
    <w:rsid w:val="00420C9E"/>
    <w:rsid w:val="00421F27"/>
    <w:rsid w:val="00422B35"/>
    <w:rsid w:val="00423268"/>
    <w:rsid w:val="00423C7E"/>
    <w:rsid w:val="00424128"/>
    <w:rsid w:val="00424637"/>
    <w:rsid w:val="004251A5"/>
    <w:rsid w:val="004251A8"/>
    <w:rsid w:val="00427387"/>
    <w:rsid w:val="00427DE6"/>
    <w:rsid w:val="00431D2D"/>
    <w:rsid w:val="00434728"/>
    <w:rsid w:val="00435BB6"/>
    <w:rsid w:val="00435F29"/>
    <w:rsid w:val="00437CBE"/>
    <w:rsid w:val="00441512"/>
    <w:rsid w:val="0044530B"/>
    <w:rsid w:val="00445850"/>
    <w:rsid w:val="004472BF"/>
    <w:rsid w:val="00451530"/>
    <w:rsid w:val="00451FD3"/>
    <w:rsid w:val="0045275D"/>
    <w:rsid w:val="00452BE6"/>
    <w:rsid w:val="00454DC9"/>
    <w:rsid w:val="00455238"/>
    <w:rsid w:val="00456540"/>
    <w:rsid w:val="0045742F"/>
    <w:rsid w:val="004604F6"/>
    <w:rsid w:val="004613EA"/>
    <w:rsid w:val="00462316"/>
    <w:rsid w:val="0046786E"/>
    <w:rsid w:val="00467A4B"/>
    <w:rsid w:val="0047009E"/>
    <w:rsid w:val="00471E7F"/>
    <w:rsid w:val="00472D0D"/>
    <w:rsid w:val="00473EFE"/>
    <w:rsid w:val="0047587B"/>
    <w:rsid w:val="00475A28"/>
    <w:rsid w:val="00476F58"/>
    <w:rsid w:val="0047738F"/>
    <w:rsid w:val="00480CF0"/>
    <w:rsid w:val="004811C0"/>
    <w:rsid w:val="00485004"/>
    <w:rsid w:val="00492461"/>
    <w:rsid w:val="0049316B"/>
    <w:rsid w:val="0049337C"/>
    <w:rsid w:val="00495613"/>
    <w:rsid w:val="00496303"/>
    <w:rsid w:val="004A0F7B"/>
    <w:rsid w:val="004A1072"/>
    <w:rsid w:val="004A14FE"/>
    <w:rsid w:val="004A26BE"/>
    <w:rsid w:val="004A279B"/>
    <w:rsid w:val="004A6055"/>
    <w:rsid w:val="004B2DD4"/>
    <w:rsid w:val="004B3E20"/>
    <w:rsid w:val="004B4EB2"/>
    <w:rsid w:val="004B59B1"/>
    <w:rsid w:val="004B5EFA"/>
    <w:rsid w:val="004B6146"/>
    <w:rsid w:val="004B658C"/>
    <w:rsid w:val="004B6EB6"/>
    <w:rsid w:val="004C00DC"/>
    <w:rsid w:val="004C02F4"/>
    <w:rsid w:val="004C0DFF"/>
    <w:rsid w:val="004C10A1"/>
    <w:rsid w:val="004C33EE"/>
    <w:rsid w:val="004C5EE6"/>
    <w:rsid w:val="004C6527"/>
    <w:rsid w:val="004D082E"/>
    <w:rsid w:val="004D1A0B"/>
    <w:rsid w:val="004D1AB3"/>
    <w:rsid w:val="004D2397"/>
    <w:rsid w:val="004D3304"/>
    <w:rsid w:val="004D39F0"/>
    <w:rsid w:val="004D3B87"/>
    <w:rsid w:val="004D5215"/>
    <w:rsid w:val="004D65F5"/>
    <w:rsid w:val="004D6A5B"/>
    <w:rsid w:val="004D6DBB"/>
    <w:rsid w:val="004D7FF2"/>
    <w:rsid w:val="004E1888"/>
    <w:rsid w:val="004E1F66"/>
    <w:rsid w:val="004E2E42"/>
    <w:rsid w:val="004E3270"/>
    <w:rsid w:val="004E4CE7"/>
    <w:rsid w:val="004E4D97"/>
    <w:rsid w:val="004E54CB"/>
    <w:rsid w:val="004E5C19"/>
    <w:rsid w:val="004E5C78"/>
    <w:rsid w:val="004E65C1"/>
    <w:rsid w:val="004E69C8"/>
    <w:rsid w:val="004F05EF"/>
    <w:rsid w:val="004F11AE"/>
    <w:rsid w:val="004F2087"/>
    <w:rsid w:val="004F4EAF"/>
    <w:rsid w:val="004F4F65"/>
    <w:rsid w:val="004F5363"/>
    <w:rsid w:val="004F5D4B"/>
    <w:rsid w:val="004F6072"/>
    <w:rsid w:val="004F6424"/>
    <w:rsid w:val="004F7270"/>
    <w:rsid w:val="005009C0"/>
    <w:rsid w:val="005029D3"/>
    <w:rsid w:val="00502F1A"/>
    <w:rsid w:val="00512019"/>
    <w:rsid w:val="00512E5E"/>
    <w:rsid w:val="00513B5C"/>
    <w:rsid w:val="00513B76"/>
    <w:rsid w:val="0051651B"/>
    <w:rsid w:val="00521479"/>
    <w:rsid w:val="00527004"/>
    <w:rsid w:val="00527FE8"/>
    <w:rsid w:val="005316A4"/>
    <w:rsid w:val="00531747"/>
    <w:rsid w:val="00531DC5"/>
    <w:rsid w:val="00534613"/>
    <w:rsid w:val="005349BB"/>
    <w:rsid w:val="005363B2"/>
    <w:rsid w:val="005366DA"/>
    <w:rsid w:val="00537488"/>
    <w:rsid w:val="005402C4"/>
    <w:rsid w:val="00540B52"/>
    <w:rsid w:val="005412E0"/>
    <w:rsid w:val="00541889"/>
    <w:rsid w:val="00542D83"/>
    <w:rsid w:val="00542DEC"/>
    <w:rsid w:val="005431A2"/>
    <w:rsid w:val="00544E6E"/>
    <w:rsid w:val="00545381"/>
    <w:rsid w:val="00545ECA"/>
    <w:rsid w:val="00546E86"/>
    <w:rsid w:val="0054727E"/>
    <w:rsid w:val="00547486"/>
    <w:rsid w:val="005506E6"/>
    <w:rsid w:val="005528D6"/>
    <w:rsid w:val="0055402E"/>
    <w:rsid w:val="005541FF"/>
    <w:rsid w:val="0055644D"/>
    <w:rsid w:val="00556C66"/>
    <w:rsid w:val="00557847"/>
    <w:rsid w:val="005608E7"/>
    <w:rsid w:val="005609C9"/>
    <w:rsid w:val="005616CA"/>
    <w:rsid w:val="00565F35"/>
    <w:rsid w:val="005669A4"/>
    <w:rsid w:val="005677CB"/>
    <w:rsid w:val="00570493"/>
    <w:rsid w:val="005717D7"/>
    <w:rsid w:val="005734C7"/>
    <w:rsid w:val="005735AD"/>
    <w:rsid w:val="005756C3"/>
    <w:rsid w:val="00581557"/>
    <w:rsid w:val="0058257D"/>
    <w:rsid w:val="00582A01"/>
    <w:rsid w:val="00582A4A"/>
    <w:rsid w:val="005836AB"/>
    <w:rsid w:val="00583F55"/>
    <w:rsid w:val="005841B8"/>
    <w:rsid w:val="0058435B"/>
    <w:rsid w:val="005843C9"/>
    <w:rsid w:val="0058490B"/>
    <w:rsid w:val="00591556"/>
    <w:rsid w:val="00591823"/>
    <w:rsid w:val="00591E26"/>
    <w:rsid w:val="00592898"/>
    <w:rsid w:val="00592A66"/>
    <w:rsid w:val="00592DA2"/>
    <w:rsid w:val="0059352B"/>
    <w:rsid w:val="00593BC9"/>
    <w:rsid w:val="00594798"/>
    <w:rsid w:val="005A1842"/>
    <w:rsid w:val="005A19F2"/>
    <w:rsid w:val="005A1C00"/>
    <w:rsid w:val="005A334D"/>
    <w:rsid w:val="005A3B83"/>
    <w:rsid w:val="005B0B7A"/>
    <w:rsid w:val="005B1F19"/>
    <w:rsid w:val="005B467A"/>
    <w:rsid w:val="005B58CE"/>
    <w:rsid w:val="005C0931"/>
    <w:rsid w:val="005C1C32"/>
    <w:rsid w:val="005C1C87"/>
    <w:rsid w:val="005C361D"/>
    <w:rsid w:val="005C583C"/>
    <w:rsid w:val="005D46CC"/>
    <w:rsid w:val="005D4C18"/>
    <w:rsid w:val="005D652E"/>
    <w:rsid w:val="005D6A19"/>
    <w:rsid w:val="005E0582"/>
    <w:rsid w:val="005E0741"/>
    <w:rsid w:val="005E0754"/>
    <w:rsid w:val="005E0A7A"/>
    <w:rsid w:val="005E1D1B"/>
    <w:rsid w:val="005E1FB9"/>
    <w:rsid w:val="005E6BC3"/>
    <w:rsid w:val="005F0F44"/>
    <w:rsid w:val="005F1316"/>
    <w:rsid w:val="005F3887"/>
    <w:rsid w:val="005F46D6"/>
    <w:rsid w:val="005F46FA"/>
    <w:rsid w:val="005F51B6"/>
    <w:rsid w:val="005F53C4"/>
    <w:rsid w:val="005F5F1D"/>
    <w:rsid w:val="005F62EC"/>
    <w:rsid w:val="005F77A9"/>
    <w:rsid w:val="005F7857"/>
    <w:rsid w:val="00602D8D"/>
    <w:rsid w:val="006033CE"/>
    <w:rsid w:val="00603C4A"/>
    <w:rsid w:val="00604830"/>
    <w:rsid w:val="006063D2"/>
    <w:rsid w:val="0061175F"/>
    <w:rsid w:val="00616925"/>
    <w:rsid w:val="00617BB3"/>
    <w:rsid w:val="00617DDD"/>
    <w:rsid w:val="00620685"/>
    <w:rsid w:val="00620E4E"/>
    <w:rsid w:val="0062143D"/>
    <w:rsid w:val="00621590"/>
    <w:rsid w:val="00621AD6"/>
    <w:rsid w:val="006227C3"/>
    <w:rsid w:val="00622ABD"/>
    <w:rsid w:val="00622C24"/>
    <w:rsid w:val="0062688C"/>
    <w:rsid w:val="00630A61"/>
    <w:rsid w:val="00630BA5"/>
    <w:rsid w:val="00631A1D"/>
    <w:rsid w:val="00634BEE"/>
    <w:rsid w:val="00634F75"/>
    <w:rsid w:val="006355D7"/>
    <w:rsid w:val="00635D06"/>
    <w:rsid w:val="00636CBC"/>
    <w:rsid w:val="00637F09"/>
    <w:rsid w:val="00640A46"/>
    <w:rsid w:val="00640D88"/>
    <w:rsid w:val="00641656"/>
    <w:rsid w:val="00644A77"/>
    <w:rsid w:val="00646CA3"/>
    <w:rsid w:val="00650A5D"/>
    <w:rsid w:val="00651FD4"/>
    <w:rsid w:val="00653A99"/>
    <w:rsid w:val="00654484"/>
    <w:rsid w:val="00654C28"/>
    <w:rsid w:val="00660F67"/>
    <w:rsid w:val="00663233"/>
    <w:rsid w:val="006643EF"/>
    <w:rsid w:val="00664C57"/>
    <w:rsid w:val="00665854"/>
    <w:rsid w:val="00666CAE"/>
    <w:rsid w:val="00667449"/>
    <w:rsid w:val="006709F1"/>
    <w:rsid w:val="0067292D"/>
    <w:rsid w:val="00673180"/>
    <w:rsid w:val="006732F9"/>
    <w:rsid w:val="00673629"/>
    <w:rsid w:val="00674E9F"/>
    <w:rsid w:val="0067527B"/>
    <w:rsid w:val="0067534C"/>
    <w:rsid w:val="006777FB"/>
    <w:rsid w:val="00677996"/>
    <w:rsid w:val="006819D9"/>
    <w:rsid w:val="00681F01"/>
    <w:rsid w:val="006860FE"/>
    <w:rsid w:val="00687D06"/>
    <w:rsid w:val="00687F84"/>
    <w:rsid w:val="00687FAC"/>
    <w:rsid w:val="006900FE"/>
    <w:rsid w:val="00690D7B"/>
    <w:rsid w:val="006917C0"/>
    <w:rsid w:val="0069195E"/>
    <w:rsid w:val="00695E91"/>
    <w:rsid w:val="00696809"/>
    <w:rsid w:val="00696FA6"/>
    <w:rsid w:val="006A00D9"/>
    <w:rsid w:val="006A026F"/>
    <w:rsid w:val="006A18D7"/>
    <w:rsid w:val="006A220C"/>
    <w:rsid w:val="006A24A5"/>
    <w:rsid w:val="006A3433"/>
    <w:rsid w:val="006A46AE"/>
    <w:rsid w:val="006B1819"/>
    <w:rsid w:val="006B3AFB"/>
    <w:rsid w:val="006B3F5A"/>
    <w:rsid w:val="006B5C0C"/>
    <w:rsid w:val="006B6BA1"/>
    <w:rsid w:val="006C0265"/>
    <w:rsid w:val="006C09AC"/>
    <w:rsid w:val="006C1619"/>
    <w:rsid w:val="006C16C6"/>
    <w:rsid w:val="006C1821"/>
    <w:rsid w:val="006C19EE"/>
    <w:rsid w:val="006C3D4E"/>
    <w:rsid w:val="006C52CF"/>
    <w:rsid w:val="006C556D"/>
    <w:rsid w:val="006C6198"/>
    <w:rsid w:val="006C687F"/>
    <w:rsid w:val="006D048B"/>
    <w:rsid w:val="006D0B33"/>
    <w:rsid w:val="006D267B"/>
    <w:rsid w:val="006D3C75"/>
    <w:rsid w:val="006D507F"/>
    <w:rsid w:val="006D560C"/>
    <w:rsid w:val="006D5E08"/>
    <w:rsid w:val="006D6B0B"/>
    <w:rsid w:val="006D6E10"/>
    <w:rsid w:val="006D756D"/>
    <w:rsid w:val="006E0C30"/>
    <w:rsid w:val="006E24B8"/>
    <w:rsid w:val="006E41D7"/>
    <w:rsid w:val="006E42A6"/>
    <w:rsid w:val="006E5EDB"/>
    <w:rsid w:val="006E6E41"/>
    <w:rsid w:val="006E6E5F"/>
    <w:rsid w:val="006F01C5"/>
    <w:rsid w:val="006F112D"/>
    <w:rsid w:val="006F2006"/>
    <w:rsid w:val="006F3659"/>
    <w:rsid w:val="006F5CB7"/>
    <w:rsid w:val="006F5FD7"/>
    <w:rsid w:val="006F608E"/>
    <w:rsid w:val="006F752E"/>
    <w:rsid w:val="00700735"/>
    <w:rsid w:val="007012A8"/>
    <w:rsid w:val="00701454"/>
    <w:rsid w:val="00701AB5"/>
    <w:rsid w:val="00701EC0"/>
    <w:rsid w:val="00701F53"/>
    <w:rsid w:val="00702197"/>
    <w:rsid w:val="00702B2F"/>
    <w:rsid w:val="00703A42"/>
    <w:rsid w:val="0070430D"/>
    <w:rsid w:val="00706CA2"/>
    <w:rsid w:val="00707BB1"/>
    <w:rsid w:val="00711958"/>
    <w:rsid w:val="00712F56"/>
    <w:rsid w:val="0071314F"/>
    <w:rsid w:val="007131A9"/>
    <w:rsid w:val="00715578"/>
    <w:rsid w:val="00716159"/>
    <w:rsid w:val="007168B2"/>
    <w:rsid w:val="00721418"/>
    <w:rsid w:val="00722D63"/>
    <w:rsid w:val="007263B1"/>
    <w:rsid w:val="00732F95"/>
    <w:rsid w:val="0073711B"/>
    <w:rsid w:val="00737654"/>
    <w:rsid w:val="00742B4D"/>
    <w:rsid w:val="00742DD4"/>
    <w:rsid w:val="00744895"/>
    <w:rsid w:val="007459FD"/>
    <w:rsid w:val="00745C67"/>
    <w:rsid w:val="00745D54"/>
    <w:rsid w:val="007473E0"/>
    <w:rsid w:val="00747B37"/>
    <w:rsid w:val="00750350"/>
    <w:rsid w:val="0075103D"/>
    <w:rsid w:val="007515BA"/>
    <w:rsid w:val="00753456"/>
    <w:rsid w:val="0075361C"/>
    <w:rsid w:val="00753816"/>
    <w:rsid w:val="00755ACB"/>
    <w:rsid w:val="007570CE"/>
    <w:rsid w:val="0075770A"/>
    <w:rsid w:val="00760713"/>
    <w:rsid w:val="00764ECB"/>
    <w:rsid w:val="00765537"/>
    <w:rsid w:val="0076791C"/>
    <w:rsid w:val="007719C6"/>
    <w:rsid w:val="00773B80"/>
    <w:rsid w:val="00775564"/>
    <w:rsid w:val="00775C11"/>
    <w:rsid w:val="00776DA6"/>
    <w:rsid w:val="00777ABF"/>
    <w:rsid w:val="00780ED0"/>
    <w:rsid w:val="007828A3"/>
    <w:rsid w:val="00782ADB"/>
    <w:rsid w:val="0078397A"/>
    <w:rsid w:val="0078437F"/>
    <w:rsid w:val="00784736"/>
    <w:rsid w:val="007848E4"/>
    <w:rsid w:val="007850CB"/>
    <w:rsid w:val="007856A7"/>
    <w:rsid w:val="0078617A"/>
    <w:rsid w:val="007861AE"/>
    <w:rsid w:val="00791175"/>
    <w:rsid w:val="00791FCA"/>
    <w:rsid w:val="0079491B"/>
    <w:rsid w:val="0079561F"/>
    <w:rsid w:val="007A1A4C"/>
    <w:rsid w:val="007A2D7A"/>
    <w:rsid w:val="007A3624"/>
    <w:rsid w:val="007A50D6"/>
    <w:rsid w:val="007B13F2"/>
    <w:rsid w:val="007B1834"/>
    <w:rsid w:val="007B3FE9"/>
    <w:rsid w:val="007B5480"/>
    <w:rsid w:val="007B5EF7"/>
    <w:rsid w:val="007B7D50"/>
    <w:rsid w:val="007C1574"/>
    <w:rsid w:val="007C3CD2"/>
    <w:rsid w:val="007C5057"/>
    <w:rsid w:val="007C6DDD"/>
    <w:rsid w:val="007D2048"/>
    <w:rsid w:val="007D2A8B"/>
    <w:rsid w:val="007D3E42"/>
    <w:rsid w:val="007D4084"/>
    <w:rsid w:val="007D43C2"/>
    <w:rsid w:val="007D4D45"/>
    <w:rsid w:val="007D5865"/>
    <w:rsid w:val="007E038A"/>
    <w:rsid w:val="007E077F"/>
    <w:rsid w:val="007E119C"/>
    <w:rsid w:val="007E2D33"/>
    <w:rsid w:val="007E5010"/>
    <w:rsid w:val="007E6D6B"/>
    <w:rsid w:val="007F0A55"/>
    <w:rsid w:val="007F1BF4"/>
    <w:rsid w:val="007F33AE"/>
    <w:rsid w:val="007F3C2F"/>
    <w:rsid w:val="007F4179"/>
    <w:rsid w:val="007F5D67"/>
    <w:rsid w:val="007F6E8B"/>
    <w:rsid w:val="007F7561"/>
    <w:rsid w:val="007F777D"/>
    <w:rsid w:val="007F7F6E"/>
    <w:rsid w:val="00801061"/>
    <w:rsid w:val="00804E5D"/>
    <w:rsid w:val="00805264"/>
    <w:rsid w:val="0080571B"/>
    <w:rsid w:val="008127F4"/>
    <w:rsid w:val="008156EC"/>
    <w:rsid w:val="00816A03"/>
    <w:rsid w:val="00817ABA"/>
    <w:rsid w:val="00817F73"/>
    <w:rsid w:val="00822FF5"/>
    <w:rsid w:val="00824C4A"/>
    <w:rsid w:val="008257D6"/>
    <w:rsid w:val="00825B13"/>
    <w:rsid w:val="00826989"/>
    <w:rsid w:val="00826E76"/>
    <w:rsid w:val="008319E5"/>
    <w:rsid w:val="00833F63"/>
    <w:rsid w:val="0083520D"/>
    <w:rsid w:val="008374BD"/>
    <w:rsid w:val="00837B50"/>
    <w:rsid w:val="008418CF"/>
    <w:rsid w:val="00841FA5"/>
    <w:rsid w:val="00842294"/>
    <w:rsid w:val="00842411"/>
    <w:rsid w:val="00842E80"/>
    <w:rsid w:val="00843652"/>
    <w:rsid w:val="0084408F"/>
    <w:rsid w:val="00844744"/>
    <w:rsid w:val="00844E9E"/>
    <w:rsid w:val="0084574E"/>
    <w:rsid w:val="00845EC9"/>
    <w:rsid w:val="00846E22"/>
    <w:rsid w:val="008479CB"/>
    <w:rsid w:val="008510BE"/>
    <w:rsid w:val="0085118C"/>
    <w:rsid w:val="00851F9E"/>
    <w:rsid w:val="00853202"/>
    <w:rsid w:val="008536D8"/>
    <w:rsid w:val="008542E3"/>
    <w:rsid w:val="00855A97"/>
    <w:rsid w:val="008603BB"/>
    <w:rsid w:val="00860D45"/>
    <w:rsid w:val="00861789"/>
    <w:rsid w:val="00861EDE"/>
    <w:rsid w:val="0086207A"/>
    <w:rsid w:val="00862CA8"/>
    <w:rsid w:val="00865492"/>
    <w:rsid w:val="0086694C"/>
    <w:rsid w:val="00866C34"/>
    <w:rsid w:val="00871681"/>
    <w:rsid w:val="00873799"/>
    <w:rsid w:val="00876C1B"/>
    <w:rsid w:val="00877D2D"/>
    <w:rsid w:val="00885B95"/>
    <w:rsid w:val="008860C3"/>
    <w:rsid w:val="00886545"/>
    <w:rsid w:val="008953CC"/>
    <w:rsid w:val="00895539"/>
    <w:rsid w:val="00895749"/>
    <w:rsid w:val="00895BFA"/>
    <w:rsid w:val="0089688D"/>
    <w:rsid w:val="00896A78"/>
    <w:rsid w:val="008A0586"/>
    <w:rsid w:val="008A168C"/>
    <w:rsid w:val="008A1FC2"/>
    <w:rsid w:val="008A24D1"/>
    <w:rsid w:val="008A310C"/>
    <w:rsid w:val="008A4DA4"/>
    <w:rsid w:val="008A7A97"/>
    <w:rsid w:val="008A7C7B"/>
    <w:rsid w:val="008B0395"/>
    <w:rsid w:val="008B065E"/>
    <w:rsid w:val="008B0E12"/>
    <w:rsid w:val="008B17F7"/>
    <w:rsid w:val="008B2C62"/>
    <w:rsid w:val="008B5454"/>
    <w:rsid w:val="008B5A66"/>
    <w:rsid w:val="008B6D5C"/>
    <w:rsid w:val="008C160F"/>
    <w:rsid w:val="008C25EA"/>
    <w:rsid w:val="008C2FEB"/>
    <w:rsid w:val="008C3721"/>
    <w:rsid w:val="008C53D4"/>
    <w:rsid w:val="008D2563"/>
    <w:rsid w:val="008D3600"/>
    <w:rsid w:val="008D46ED"/>
    <w:rsid w:val="008D4A91"/>
    <w:rsid w:val="008D4B70"/>
    <w:rsid w:val="008D532B"/>
    <w:rsid w:val="008D7D3E"/>
    <w:rsid w:val="008E3C72"/>
    <w:rsid w:val="008E4217"/>
    <w:rsid w:val="008E4321"/>
    <w:rsid w:val="008E47C3"/>
    <w:rsid w:val="008E4AE8"/>
    <w:rsid w:val="008E4E60"/>
    <w:rsid w:val="008E4EC1"/>
    <w:rsid w:val="008E5603"/>
    <w:rsid w:val="008E6EC4"/>
    <w:rsid w:val="008E7A6F"/>
    <w:rsid w:val="008F0AC9"/>
    <w:rsid w:val="008F2646"/>
    <w:rsid w:val="008F3F81"/>
    <w:rsid w:val="008F41C5"/>
    <w:rsid w:val="008F6B4E"/>
    <w:rsid w:val="009100A1"/>
    <w:rsid w:val="0091057F"/>
    <w:rsid w:val="009122EA"/>
    <w:rsid w:val="00912C58"/>
    <w:rsid w:val="00913C22"/>
    <w:rsid w:val="009237AF"/>
    <w:rsid w:val="009248F8"/>
    <w:rsid w:val="00926ECC"/>
    <w:rsid w:val="0093157C"/>
    <w:rsid w:val="00931B1E"/>
    <w:rsid w:val="009341BD"/>
    <w:rsid w:val="00934996"/>
    <w:rsid w:val="00934B7F"/>
    <w:rsid w:val="00935336"/>
    <w:rsid w:val="00937ACC"/>
    <w:rsid w:val="00937B0F"/>
    <w:rsid w:val="00937D55"/>
    <w:rsid w:val="009409EA"/>
    <w:rsid w:val="009440D3"/>
    <w:rsid w:val="00944E5A"/>
    <w:rsid w:val="00945425"/>
    <w:rsid w:val="00946391"/>
    <w:rsid w:val="009512F9"/>
    <w:rsid w:val="00955490"/>
    <w:rsid w:val="00956DFE"/>
    <w:rsid w:val="00957E1E"/>
    <w:rsid w:val="009605EC"/>
    <w:rsid w:val="00960872"/>
    <w:rsid w:val="00960D08"/>
    <w:rsid w:val="009630E6"/>
    <w:rsid w:val="00963953"/>
    <w:rsid w:val="00966C0D"/>
    <w:rsid w:val="0097131B"/>
    <w:rsid w:val="00971E66"/>
    <w:rsid w:val="009776FC"/>
    <w:rsid w:val="00980723"/>
    <w:rsid w:val="00982202"/>
    <w:rsid w:val="0098231D"/>
    <w:rsid w:val="0098244F"/>
    <w:rsid w:val="009830C4"/>
    <w:rsid w:val="00983862"/>
    <w:rsid w:val="00983A5F"/>
    <w:rsid w:val="009857BB"/>
    <w:rsid w:val="00986A02"/>
    <w:rsid w:val="0099165B"/>
    <w:rsid w:val="0099195C"/>
    <w:rsid w:val="009923E6"/>
    <w:rsid w:val="00992540"/>
    <w:rsid w:val="00992BD7"/>
    <w:rsid w:val="009932BA"/>
    <w:rsid w:val="009935DE"/>
    <w:rsid w:val="00994517"/>
    <w:rsid w:val="009952A1"/>
    <w:rsid w:val="009953EB"/>
    <w:rsid w:val="00997180"/>
    <w:rsid w:val="009A229C"/>
    <w:rsid w:val="009A703B"/>
    <w:rsid w:val="009A7C54"/>
    <w:rsid w:val="009B0928"/>
    <w:rsid w:val="009B1C94"/>
    <w:rsid w:val="009B645B"/>
    <w:rsid w:val="009B6486"/>
    <w:rsid w:val="009C1D71"/>
    <w:rsid w:val="009C22C0"/>
    <w:rsid w:val="009C3181"/>
    <w:rsid w:val="009C3666"/>
    <w:rsid w:val="009C554F"/>
    <w:rsid w:val="009C7A6F"/>
    <w:rsid w:val="009D2ED8"/>
    <w:rsid w:val="009D3A89"/>
    <w:rsid w:val="009D6F0F"/>
    <w:rsid w:val="009D7DC5"/>
    <w:rsid w:val="009E1E9A"/>
    <w:rsid w:val="009E3D86"/>
    <w:rsid w:val="009E4225"/>
    <w:rsid w:val="009E6036"/>
    <w:rsid w:val="009F5300"/>
    <w:rsid w:val="009F56D9"/>
    <w:rsid w:val="009F6E9E"/>
    <w:rsid w:val="00A010DC"/>
    <w:rsid w:val="00A028E7"/>
    <w:rsid w:val="00A03291"/>
    <w:rsid w:val="00A044E3"/>
    <w:rsid w:val="00A064CA"/>
    <w:rsid w:val="00A0772D"/>
    <w:rsid w:val="00A07C1A"/>
    <w:rsid w:val="00A10006"/>
    <w:rsid w:val="00A1328B"/>
    <w:rsid w:val="00A1583A"/>
    <w:rsid w:val="00A16208"/>
    <w:rsid w:val="00A2072A"/>
    <w:rsid w:val="00A2099B"/>
    <w:rsid w:val="00A210FB"/>
    <w:rsid w:val="00A21255"/>
    <w:rsid w:val="00A22112"/>
    <w:rsid w:val="00A22CF7"/>
    <w:rsid w:val="00A24D10"/>
    <w:rsid w:val="00A25484"/>
    <w:rsid w:val="00A25F60"/>
    <w:rsid w:val="00A264B1"/>
    <w:rsid w:val="00A26536"/>
    <w:rsid w:val="00A27E24"/>
    <w:rsid w:val="00A30F62"/>
    <w:rsid w:val="00A31281"/>
    <w:rsid w:val="00A317ED"/>
    <w:rsid w:val="00A34D57"/>
    <w:rsid w:val="00A3507B"/>
    <w:rsid w:val="00A37E7F"/>
    <w:rsid w:val="00A37FF7"/>
    <w:rsid w:val="00A405DD"/>
    <w:rsid w:val="00A41C27"/>
    <w:rsid w:val="00A42AEB"/>
    <w:rsid w:val="00A4345F"/>
    <w:rsid w:val="00A469CE"/>
    <w:rsid w:val="00A46B61"/>
    <w:rsid w:val="00A50C4A"/>
    <w:rsid w:val="00A50D7F"/>
    <w:rsid w:val="00A53842"/>
    <w:rsid w:val="00A551DA"/>
    <w:rsid w:val="00A56135"/>
    <w:rsid w:val="00A56E5B"/>
    <w:rsid w:val="00A57FAC"/>
    <w:rsid w:val="00A613D4"/>
    <w:rsid w:val="00A6182F"/>
    <w:rsid w:val="00A62658"/>
    <w:rsid w:val="00A62BA0"/>
    <w:rsid w:val="00A6316B"/>
    <w:rsid w:val="00A63797"/>
    <w:rsid w:val="00A65CD3"/>
    <w:rsid w:val="00A65DF0"/>
    <w:rsid w:val="00A70724"/>
    <w:rsid w:val="00A70A0A"/>
    <w:rsid w:val="00A71DEF"/>
    <w:rsid w:val="00A7212F"/>
    <w:rsid w:val="00A74B41"/>
    <w:rsid w:val="00A7543B"/>
    <w:rsid w:val="00A820B0"/>
    <w:rsid w:val="00A834AB"/>
    <w:rsid w:val="00A83745"/>
    <w:rsid w:val="00A83D73"/>
    <w:rsid w:val="00A8651B"/>
    <w:rsid w:val="00A86EDA"/>
    <w:rsid w:val="00A87820"/>
    <w:rsid w:val="00A90986"/>
    <w:rsid w:val="00A91C1E"/>
    <w:rsid w:val="00A932A9"/>
    <w:rsid w:val="00A94FC8"/>
    <w:rsid w:val="00A95275"/>
    <w:rsid w:val="00A96426"/>
    <w:rsid w:val="00AA02C3"/>
    <w:rsid w:val="00AA1C05"/>
    <w:rsid w:val="00AA27D5"/>
    <w:rsid w:val="00AA32E8"/>
    <w:rsid w:val="00AA5F06"/>
    <w:rsid w:val="00AA64B6"/>
    <w:rsid w:val="00AA6B41"/>
    <w:rsid w:val="00AB1384"/>
    <w:rsid w:val="00AB176A"/>
    <w:rsid w:val="00AB2362"/>
    <w:rsid w:val="00AB55C3"/>
    <w:rsid w:val="00AB59A9"/>
    <w:rsid w:val="00AC08F2"/>
    <w:rsid w:val="00AC1AD7"/>
    <w:rsid w:val="00AC2D2D"/>
    <w:rsid w:val="00AC484B"/>
    <w:rsid w:val="00AC6733"/>
    <w:rsid w:val="00AC6F19"/>
    <w:rsid w:val="00AC7AC0"/>
    <w:rsid w:val="00AD02A9"/>
    <w:rsid w:val="00AD2380"/>
    <w:rsid w:val="00AD3465"/>
    <w:rsid w:val="00AD7149"/>
    <w:rsid w:val="00AE04B8"/>
    <w:rsid w:val="00AE0C3B"/>
    <w:rsid w:val="00AE1405"/>
    <w:rsid w:val="00AE15B4"/>
    <w:rsid w:val="00AE2E64"/>
    <w:rsid w:val="00AE413B"/>
    <w:rsid w:val="00AE4365"/>
    <w:rsid w:val="00AE4FD0"/>
    <w:rsid w:val="00AE5156"/>
    <w:rsid w:val="00AE613B"/>
    <w:rsid w:val="00AE7328"/>
    <w:rsid w:val="00AE7D76"/>
    <w:rsid w:val="00AF0687"/>
    <w:rsid w:val="00AF109F"/>
    <w:rsid w:val="00AF22C1"/>
    <w:rsid w:val="00AF2B7D"/>
    <w:rsid w:val="00AF2F87"/>
    <w:rsid w:val="00AF3462"/>
    <w:rsid w:val="00AF3D28"/>
    <w:rsid w:val="00AF41DA"/>
    <w:rsid w:val="00AF5111"/>
    <w:rsid w:val="00AF6DD5"/>
    <w:rsid w:val="00B003DD"/>
    <w:rsid w:val="00B11D2D"/>
    <w:rsid w:val="00B16B33"/>
    <w:rsid w:val="00B17025"/>
    <w:rsid w:val="00B17449"/>
    <w:rsid w:val="00B1750A"/>
    <w:rsid w:val="00B22A4E"/>
    <w:rsid w:val="00B26110"/>
    <w:rsid w:val="00B262C7"/>
    <w:rsid w:val="00B2732C"/>
    <w:rsid w:val="00B3094E"/>
    <w:rsid w:val="00B30D69"/>
    <w:rsid w:val="00B31A93"/>
    <w:rsid w:val="00B33A75"/>
    <w:rsid w:val="00B35B43"/>
    <w:rsid w:val="00B40337"/>
    <w:rsid w:val="00B415D4"/>
    <w:rsid w:val="00B41799"/>
    <w:rsid w:val="00B44130"/>
    <w:rsid w:val="00B46862"/>
    <w:rsid w:val="00B46E10"/>
    <w:rsid w:val="00B475F8"/>
    <w:rsid w:val="00B476F5"/>
    <w:rsid w:val="00B51C8F"/>
    <w:rsid w:val="00B559DD"/>
    <w:rsid w:val="00B60089"/>
    <w:rsid w:val="00B60A33"/>
    <w:rsid w:val="00B612EB"/>
    <w:rsid w:val="00B6142B"/>
    <w:rsid w:val="00B6243A"/>
    <w:rsid w:val="00B62DB3"/>
    <w:rsid w:val="00B62EEC"/>
    <w:rsid w:val="00B6322A"/>
    <w:rsid w:val="00B6326D"/>
    <w:rsid w:val="00B655F5"/>
    <w:rsid w:val="00B656FD"/>
    <w:rsid w:val="00B70530"/>
    <w:rsid w:val="00B7073A"/>
    <w:rsid w:val="00B71EEA"/>
    <w:rsid w:val="00B738F1"/>
    <w:rsid w:val="00B73922"/>
    <w:rsid w:val="00B743FE"/>
    <w:rsid w:val="00B74B9C"/>
    <w:rsid w:val="00B7752D"/>
    <w:rsid w:val="00B8016C"/>
    <w:rsid w:val="00B8075E"/>
    <w:rsid w:val="00B80930"/>
    <w:rsid w:val="00B810AF"/>
    <w:rsid w:val="00B8187C"/>
    <w:rsid w:val="00B81893"/>
    <w:rsid w:val="00B81D99"/>
    <w:rsid w:val="00B8373F"/>
    <w:rsid w:val="00B837F6"/>
    <w:rsid w:val="00B83E47"/>
    <w:rsid w:val="00B86BC2"/>
    <w:rsid w:val="00B86FF8"/>
    <w:rsid w:val="00B90036"/>
    <w:rsid w:val="00B905E1"/>
    <w:rsid w:val="00B90C85"/>
    <w:rsid w:val="00B914B6"/>
    <w:rsid w:val="00B9311E"/>
    <w:rsid w:val="00B932E8"/>
    <w:rsid w:val="00B95698"/>
    <w:rsid w:val="00B958E0"/>
    <w:rsid w:val="00B96B71"/>
    <w:rsid w:val="00B971D6"/>
    <w:rsid w:val="00B972E8"/>
    <w:rsid w:val="00BA0B99"/>
    <w:rsid w:val="00BA2292"/>
    <w:rsid w:val="00BA31F2"/>
    <w:rsid w:val="00BA38F7"/>
    <w:rsid w:val="00BA3EAB"/>
    <w:rsid w:val="00BA5701"/>
    <w:rsid w:val="00BA5781"/>
    <w:rsid w:val="00BA7A40"/>
    <w:rsid w:val="00BB1C6D"/>
    <w:rsid w:val="00BB34DE"/>
    <w:rsid w:val="00BB7485"/>
    <w:rsid w:val="00BB7AA0"/>
    <w:rsid w:val="00BC19B7"/>
    <w:rsid w:val="00BC501B"/>
    <w:rsid w:val="00BC642D"/>
    <w:rsid w:val="00BC74F1"/>
    <w:rsid w:val="00BC75FE"/>
    <w:rsid w:val="00BD1C0E"/>
    <w:rsid w:val="00BD465B"/>
    <w:rsid w:val="00BD5171"/>
    <w:rsid w:val="00BD598F"/>
    <w:rsid w:val="00BD5F90"/>
    <w:rsid w:val="00BD6C9D"/>
    <w:rsid w:val="00BD70D1"/>
    <w:rsid w:val="00BD7121"/>
    <w:rsid w:val="00BE1149"/>
    <w:rsid w:val="00BE450C"/>
    <w:rsid w:val="00BE4544"/>
    <w:rsid w:val="00BE506C"/>
    <w:rsid w:val="00BE75D1"/>
    <w:rsid w:val="00BF35DE"/>
    <w:rsid w:val="00BF601E"/>
    <w:rsid w:val="00BF64C5"/>
    <w:rsid w:val="00BF7AAC"/>
    <w:rsid w:val="00C02799"/>
    <w:rsid w:val="00C027A6"/>
    <w:rsid w:val="00C054F0"/>
    <w:rsid w:val="00C11996"/>
    <w:rsid w:val="00C1337E"/>
    <w:rsid w:val="00C23A72"/>
    <w:rsid w:val="00C25263"/>
    <w:rsid w:val="00C25833"/>
    <w:rsid w:val="00C25F46"/>
    <w:rsid w:val="00C27CB9"/>
    <w:rsid w:val="00C3018D"/>
    <w:rsid w:val="00C321DA"/>
    <w:rsid w:val="00C3317B"/>
    <w:rsid w:val="00C3414E"/>
    <w:rsid w:val="00C34446"/>
    <w:rsid w:val="00C344F3"/>
    <w:rsid w:val="00C36EA9"/>
    <w:rsid w:val="00C37E91"/>
    <w:rsid w:val="00C4352C"/>
    <w:rsid w:val="00C44146"/>
    <w:rsid w:val="00C44BDB"/>
    <w:rsid w:val="00C44CDD"/>
    <w:rsid w:val="00C46E96"/>
    <w:rsid w:val="00C504EB"/>
    <w:rsid w:val="00C50E4F"/>
    <w:rsid w:val="00C516DA"/>
    <w:rsid w:val="00C540A1"/>
    <w:rsid w:val="00C54E5B"/>
    <w:rsid w:val="00C60A42"/>
    <w:rsid w:val="00C60C78"/>
    <w:rsid w:val="00C60D64"/>
    <w:rsid w:val="00C60DD9"/>
    <w:rsid w:val="00C623E4"/>
    <w:rsid w:val="00C66274"/>
    <w:rsid w:val="00C668A6"/>
    <w:rsid w:val="00C703B5"/>
    <w:rsid w:val="00C7067F"/>
    <w:rsid w:val="00C77EA0"/>
    <w:rsid w:val="00C80426"/>
    <w:rsid w:val="00C8179E"/>
    <w:rsid w:val="00C87D39"/>
    <w:rsid w:val="00C908DA"/>
    <w:rsid w:val="00C90DD7"/>
    <w:rsid w:val="00C92772"/>
    <w:rsid w:val="00C92B27"/>
    <w:rsid w:val="00C93040"/>
    <w:rsid w:val="00C93B64"/>
    <w:rsid w:val="00C95699"/>
    <w:rsid w:val="00CA05FD"/>
    <w:rsid w:val="00CA0D3E"/>
    <w:rsid w:val="00CA11F7"/>
    <w:rsid w:val="00CA184D"/>
    <w:rsid w:val="00CA3E21"/>
    <w:rsid w:val="00CA4495"/>
    <w:rsid w:val="00CA5370"/>
    <w:rsid w:val="00CA5906"/>
    <w:rsid w:val="00CA6656"/>
    <w:rsid w:val="00CB18D3"/>
    <w:rsid w:val="00CB2B3F"/>
    <w:rsid w:val="00CB38B1"/>
    <w:rsid w:val="00CB4BAF"/>
    <w:rsid w:val="00CB5190"/>
    <w:rsid w:val="00CB6144"/>
    <w:rsid w:val="00CB61C6"/>
    <w:rsid w:val="00CB62AB"/>
    <w:rsid w:val="00CB655F"/>
    <w:rsid w:val="00CB6A75"/>
    <w:rsid w:val="00CB7B6A"/>
    <w:rsid w:val="00CB7D66"/>
    <w:rsid w:val="00CC1255"/>
    <w:rsid w:val="00CC1BE6"/>
    <w:rsid w:val="00CC2E1E"/>
    <w:rsid w:val="00CC532C"/>
    <w:rsid w:val="00CC57C9"/>
    <w:rsid w:val="00CC6BBF"/>
    <w:rsid w:val="00CC6BE9"/>
    <w:rsid w:val="00CC6C6D"/>
    <w:rsid w:val="00CC7673"/>
    <w:rsid w:val="00CC7829"/>
    <w:rsid w:val="00CC7E40"/>
    <w:rsid w:val="00CD0443"/>
    <w:rsid w:val="00CD12F0"/>
    <w:rsid w:val="00CD1AE0"/>
    <w:rsid w:val="00CD2D44"/>
    <w:rsid w:val="00CD30B0"/>
    <w:rsid w:val="00CD41DF"/>
    <w:rsid w:val="00CD4248"/>
    <w:rsid w:val="00CD43E8"/>
    <w:rsid w:val="00CD67B8"/>
    <w:rsid w:val="00CD75E8"/>
    <w:rsid w:val="00CE0FB1"/>
    <w:rsid w:val="00CE2922"/>
    <w:rsid w:val="00CE50C0"/>
    <w:rsid w:val="00CE518D"/>
    <w:rsid w:val="00CE5B03"/>
    <w:rsid w:val="00CE63CB"/>
    <w:rsid w:val="00CF0B6F"/>
    <w:rsid w:val="00CF0F35"/>
    <w:rsid w:val="00CF6339"/>
    <w:rsid w:val="00CF67ED"/>
    <w:rsid w:val="00CF783E"/>
    <w:rsid w:val="00D02295"/>
    <w:rsid w:val="00D02483"/>
    <w:rsid w:val="00D0448D"/>
    <w:rsid w:val="00D048BD"/>
    <w:rsid w:val="00D057FF"/>
    <w:rsid w:val="00D075A4"/>
    <w:rsid w:val="00D10CCB"/>
    <w:rsid w:val="00D10EA6"/>
    <w:rsid w:val="00D10FFD"/>
    <w:rsid w:val="00D118EA"/>
    <w:rsid w:val="00D1271E"/>
    <w:rsid w:val="00D12D7C"/>
    <w:rsid w:val="00D12E57"/>
    <w:rsid w:val="00D132C3"/>
    <w:rsid w:val="00D169C4"/>
    <w:rsid w:val="00D17755"/>
    <w:rsid w:val="00D2009D"/>
    <w:rsid w:val="00D20D4D"/>
    <w:rsid w:val="00D2151A"/>
    <w:rsid w:val="00D21B00"/>
    <w:rsid w:val="00D22039"/>
    <w:rsid w:val="00D23F50"/>
    <w:rsid w:val="00D269D4"/>
    <w:rsid w:val="00D26ECD"/>
    <w:rsid w:val="00D274B0"/>
    <w:rsid w:val="00D40E29"/>
    <w:rsid w:val="00D41139"/>
    <w:rsid w:val="00D42B24"/>
    <w:rsid w:val="00D4310E"/>
    <w:rsid w:val="00D432CB"/>
    <w:rsid w:val="00D44A0D"/>
    <w:rsid w:val="00D45A99"/>
    <w:rsid w:val="00D477B7"/>
    <w:rsid w:val="00D47BC8"/>
    <w:rsid w:val="00D47EB3"/>
    <w:rsid w:val="00D5120D"/>
    <w:rsid w:val="00D543D9"/>
    <w:rsid w:val="00D5585A"/>
    <w:rsid w:val="00D5783C"/>
    <w:rsid w:val="00D610B7"/>
    <w:rsid w:val="00D644F5"/>
    <w:rsid w:val="00D70EBB"/>
    <w:rsid w:val="00D76181"/>
    <w:rsid w:val="00D80DAD"/>
    <w:rsid w:val="00D83B9A"/>
    <w:rsid w:val="00D8575C"/>
    <w:rsid w:val="00D872F7"/>
    <w:rsid w:val="00D90D97"/>
    <w:rsid w:val="00D92A03"/>
    <w:rsid w:val="00D92AF2"/>
    <w:rsid w:val="00D967EB"/>
    <w:rsid w:val="00D97B50"/>
    <w:rsid w:val="00D97D57"/>
    <w:rsid w:val="00DA2B1C"/>
    <w:rsid w:val="00DA4A19"/>
    <w:rsid w:val="00DA6B78"/>
    <w:rsid w:val="00DA72DE"/>
    <w:rsid w:val="00DA7A45"/>
    <w:rsid w:val="00DB0994"/>
    <w:rsid w:val="00DB187C"/>
    <w:rsid w:val="00DB1C95"/>
    <w:rsid w:val="00DB5899"/>
    <w:rsid w:val="00DB6F80"/>
    <w:rsid w:val="00DB7020"/>
    <w:rsid w:val="00DB7758"/>
    <w:rsid w:val="00DB7D6F"/>
    <w:rsid w:val="00DC0EEA"/>
    <w:rsid w:val="00DC200A"/>
    <w:rsid w:val="00DC292C"/>
    <w:rsid w:val="00DC3189"/>
    <w:rsid w:val="00DC362C"/>
    <w:rsid w:val="00DC397E"/>
    <w:rsid w:val="00DC44C7"/>
    <w:rsid w:val="00DC4DD2"/>
    <w:rsid w:val="00DC4FD0"/>
    <w:rsid w:val="00DD01DF"/>
    <w:rsid w:val="00DD1C70"/>
    <w:rsid w:val="00DD216C"/>
    <w:rsid w:val="00DD4D56"/>
    <w:rsid w:val="00DD5942"/>
    <w:rsid w:val="00DE110C"/>
    <w:rsid w:val="00DE44E0"/>
    <w:rsid w:val="00DE7C64"/>
    <w:rsid w:val="00DF1D4A"/>
    <w:rsid w:val="00DF2031"/>
    <w:rsid w:val="00DF256B"/>
    <w:rsid w:val="00DF3D6C"/>
    <w:rsid w:val="00DF43DB"/>
    <w:rsid w:val="00DF450B"/>
    <w:rsid w:val="00DF5560"/>
    <w:rsid w:val="00E00B48"/>
    <w:rsid w:val="00E0619D"/>
    <w:rsid w:val="00E077C0"/>
    <w:rsid w:val="00E10DA5"/>
    <w:rsid w:val="00E167E6"/>
    <w:rsid w:val="00E174FF"/>
    <w:rsid w:val="00E217E8"/>
    <w:rsid w:val="00E230C7"/>
    <w:rsid w:val="00E23BC7"/>
    <w:rsid w:val="00E244B9"/>
    <w:rsid w:val="00E245EC"/>
    <w:rsid w:val="00E250EF"/>
    <w:rsid w:val="00E25608"/>
    <w:rsid w:val="00E26781"/>
    <w:rsid w:val="00E301B1"/>
    <w:rsid w:val="00E30368"/>
    <w:rsid w:val="00E33C51"/>
    <w:rsid w:val="00E3403A"/>
    <w:rsid w:val="00E35368"/>
    <w:rsid w:val="00E36028"/>
    <w:rsid w:val="00E36446"/>
    <w:rsid w:val="00E36E5B"/>
    <w:rsid w:val="00E37CE8"/>
    <w:rsid w:val="00E45267"/>
    <w:rsid w:val="00E46283"/>
    <w:rsid w:val="00E46631"/>
    <w:rsid w:val="00E55A3E"/>
    <w:rsid w:val="00E60456"/>
    <w:rsid w:val="00E60BAF"/>
    <w:rsid w:val="00E64550"/>
    <w:rsid w:val="00E649F5"/>
    <w:rsid w:val="00E653B0"/>
    <w:rsid w:val="00E67079"/>
    <w:rsid w:val="00E70A0F"/>
    <w:rsid w:val="00E75458"/>
    <w:rsid w:val="00E778AF"/>
    <w:rsid w:val="00E8022F"/>
    <w:rsid w:val="00E80939"/>
    <w:rsid w:val="00E809BD"/>
    <w:rsid w:val="00E82511"/>
    <w:rsid w:val="00E83A43"/>
    <w:rsid w:val="00E85405"/>
    <w:rsid w:val="00E86630"/>
    <w:rsid w:val="00E87811"/>
    <w:rsid w:val="00E9014F"/>
    <w:rsid w:val="00E905AE"/>
    <w:rsid w:val="00E9328E"/>
    <w:rsid w:val="00E934EB"/>
    <w:rsid w:val="00EA23EC"/>
    <w:rsid w:val="00EA25F3"/>
    <w:rsid w:val="00EA41B9"/>
    <w:rsid w:val="00EA4C9F"/>
    <w:rsid w:val="00EA67DA"/>
    <w:rsid w:val="00EB0F1A"/>
    <w:rsid w:val="00EB2F77"/>
    <w:rsid w:val="00EB66B2"/>
    <w:rsid w:val="00EC1E5B"/>
    <w:rsid w:val="00EC5890"/>
    <w:rsid w:val="00EC6BCC"/>
    <w:rsid w:val="00ED075E"/>
    <w:rsid w:val="00ED0CA3"/>
    <w:rsid w:val="00ED4684"/>
    <w:rsid w:val="00ED5651"/>
    <w:rsid w:val="00ED5BA6"/>
    <w:rsid w:val="00ED5C9F"/>
    <w:rsid w:val="00EE084C"/>
    <w:rsid w:val="00EE0EFE"/>
    <w:rsid w:val="00EE176F"/>
    <w:rsid w:val="00EE2282"/>
    <w:rsid w:val="00EE2F6A"/>
    <w:rsid w:val="00EE5F9E"/>
    <w:rsid w:val="00EE63A0"/>
    <w:rsid w:val="00EF0E12"/>
    <w:rsid w:val="00EF3F43"/>
    <w:rsid w:val="00EF5868"/>
    <w:rsid w:val="00EF6331"/>
    <w:rsid w:val="00EF6FC2"/>
    <w:rsid w:val="00F01FB4"/>
    <w:rsid w:val="00F0248F"/>
    <w:rsid w:val="00F03266"/>
    <w:rsid w:val="00F04B8D"/>
    <w:rsid w:val="00F12246"/>
    <w:rsid w:val="00F137E4"/>
    <w:rsid w:val="00F13B02"/>
    <w:rsid w:val="00F1418A"/>
    <w:rsid w:val="00F20B1F"/>
    <w:rsid w:val="00F21A53"/>
    <w:rsid w:val="00F22DF0"/>
    <w:rsid w:val="00F23325"/>
    <w:rsid w:val="00F252F2"/>
    <w:rsid w:val="00F266B7"/>
    <w:rsid w:val="00F273E1"/>
    <w:rsid w:val="00F31124"/>
    <w:rsid w:val="00F31554"/>
    <w:rsid w:val="00F330BB"/>
    <w:rsid w:val="00F3638F"/>
    <w:rsid w:val="00F364D3"/>
    <w:rsid w:val="00F365CE"/>
    <w:rsid w:val="00F36ADD"/>
    <w:rsid w:val="00F41E53"/>
    <w:rsid w:val="00F4220B"/>
    <w:rsid w:val="00F4570C"/>
    <w:rsid w:val="00F45B00"/>
    <w:rsid w:val="00F475B4"/>
    <w:rsid w:val="00F47CF5"/>
    <w:rsid w:val="00F51AA2"/>
    <w:rsid w:val="00F52837"/>
    <w:rsid w:val="00F5463A"/>
    <w:rsid w:val="00F55E76"/>
    <w:rsid w:val="00F55F3C"/>
    <w:rsid w:val="00F56AE5"/>
    <w:rsid w:val="00F60E0E"/>
    <w:rsid w:val="00F62A7C"/>
    <w:rsid w:val="00F65704"/>
    <w:rsid w:val="00F658ED"/>
    <w:rsid w:val="00F65E81"/>
    <w:rsid w:val="00F70238"/>
    <w:rsid w:val="00F70B1C"/>
    <w:rsid w:val="00F72590"/>
    <w:rsid w:val="00F72A2C"/>
    <w:rsid w:val="00F743BE"/>
    <w:rsid w:val="00F74917"/>
    <w:rsid w:val="00F81048"/>
    <w:rsid w:val="00F84972"/>
    <w:rsid w:val="00F86190"/>
    <w:rsid w:val="00F9065A"/>
    <w:rsid w:val="00F92A85"/>
    <w:rsid w:val="00F93A17"/>
    <w:rsid w:val="00F952D5"/>
    <w:rsid w:val="00F95392"/>
    <w:rsid w:val="00F95E4D"/>
    <w:rsid w:val="00F964DA"/>
    <w:rsid w:val="00F96C3A"/>
    <w:rsid w:val="00F97E48"/>
    <w:rsid w:val="00FA096B"/>
    <w:rsid w:val="00FA0BE1"/>
    <w:rsid w:val="00FA2B67"/>
    <w:rsid w:val="00FA2DD3"/>
    <w:rsid w:val="00FA382B"/>
    <w:rsid w:val="00FA3E83"/>
    <w:rsid w:val="00FA4762"/>
    <w:rsid w:val="00FA585F"/>
    <w:rsid w:val="00FA5AD0"/>
    <w:rsid w:val="00FA61E6"/>
    <w:rsid w:val="00FA6B56"/>
    <w:rsid w:val="00FB0038"/>
    <w:rsid w:val="00FB031D"/>
    <w:rsid w:val="00FB054C"/>
    <w:rsid w:val="00FB2F9D"/>
    <w:rsid w:val="00FB5E41"/>
    <w:rsid w:val="00FB7E65"/>
    <w:rsid w:val="00FC48E5"/>
    <w:rsid w:val="00FC6426"/>
    <w:rsid w:val="00FC692D"/>
    <w:rsid w:val="00FD0BF1"/>
    <w:rsid w:val="00FD18C9"/>
    <w:rsid w:val="00FD2780"/>
    <w:rsid w:val="00FD388E"/>
    <w:rsid w:val="00FD3FD3"/>
    <w:rsid w:val="00FD4064"/>
    <w:rsid w:val="00FD46A7"/>
    <w:rsid w:val="00FD545D"/>
    <w:rsid w:val="00FD60BB"/>
    <w:rsid w:val="00FE0EAF"/>
    <w:rsid w:val="00FE1DC9"/>
    <w:rsid w:val="00FE39DB"/>
    <w:rsid w:val="00FE46CF"/>
    <w:rsid w:val="00FE53B6"/>
    <w:rsid w:val="00FE5793"/>
    <w:rsid w:val="00FE7798"/>
    <w:rsid w:val="00FF26D9"/>
    <w:rsid w:val="00FF527F"/>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8A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5DE"/>
    <w:rPr>
      <w:rFonts w:ascii=".VnTime" w:hAnsi=".VnTime"/>
      <w:sz w:val="28"/>
      <w:szCs w:val="28"/>
    </w:rPr>
  </w:style>
  <w:style w:type="paragraph" w:styleId="Heading1">
    <w:name w:val="heading 1"/>
    <w:basedOn w:val="Normal"/>
    <w:next w:val="Normal"/>
    <w:qFormat/>
    <w:rsid w:val="00475A28"/>
    <w:pPr>
      <w:keepNext/>
      <w:jc w:val="both"/>
      <w:outlineLvl w:val="0"/>
    </w:pPr>
    <w:rPr>
      <w:szCs w:val="24"/>
    </w:rPr>
  </w:style>
  <w:style w:type="paragraph" w:styleId="Heading2">
    <w:name w:val="heading 2"/>
    <w:basedOn w:val="Normal"/>
    <w:next w:val="Normal"/>
    <w:qFormat/>
    <w:rsid w:val="00475A28"/>
    <w:pPr>
      <w:keepNext/>
      <w:spacing w:line="288" w:lineRule="auto"/>
      <w:ind w:firstLine="544"/>
      <w:jc w:val="both"/>
      <w:outlineLvl w:val="1"/>
    </w:pPr>
    <w:rPr>
      <w:rFonts w:ascii=".VnTimeH" w:hAnsi=".VnTimeH"/>
      <w:b/>
      <w:bCs/>
      <w:sz w:val="26"/>
      <w:szCs w:val="24"/>
    </w:rPr>
  </w:style>
  <w:style w:type="paragraph" w:styleId="Heading3">
    <w:name w:val="heading 3"/>
    <w:basedOn w:val="Normal"/>
    <w:next w:val="Normal"/>
    <w:link w:val="Heading3Char"/>
    <w:qFormat/>
    <w:rsid w:val="00475A28"/>
    <w:pPr>
      <w:keepNext/>
      <w:spacing w:line="288" w:lineRule="auto"/>
      <w:ind w:firstLine="544"/>
      <w:jc w:val="center"/>
      <w:outlineLvl w:val="2"/>
    </w:pPr>
    <w:rPr>
      <w:b/>
      <w:bCs/>
      <w:szCs w:val="24"/>
      <w:u w:val="single"/>
    </w:rPr>
  </w:style>
  <w:style w:type="paragraph" w:styleId="Heading4">
    <w:name w:val="heading 4"/>
    <w:basedOn w:val="Normal"/>
    <w:next w:val="Normal"/>
    <w:qFormat/>
    <w:rsid w:val="00475A28"/>
    <w:pPr>
      <w:keepNext/>
      <w:spacing w:line="288" w:lineRule="auto"/>
      <w:ind w:firstLine="544"/>
      <w:jc w:val="center"/>
      <w:outlineLvl w:val="3"/>
    </w:pPr>
    <w:rPr>
      <w:rFonts w:ascii=".VnTimeH" w:hAnsi=".VnTimeH"/>
      <w:b/>
      <w:bCs/>
      <w:sz w:val="26"/>
      <w:szCs w:val="24"/>
    </w:rPr>
  </w:style>
  <w:style w:type="paragraph" w:styleId="Heading5">
    <w:name w:val="heading 5"/>
    <w:basedOn w:val="Normal"/>
    <w:next w:val="Normal"/>
    <w:qFormat/>
    <w:rsid w:val="00475A28"/>
    <w:pPr>
      <w:keepNext/>
      <w:spacing w:line="288" w:lineRule="auto"/>
      <w:ind w:firstLine="544"/>
      <w:jc w:val="both"/>
      <w:outlineLvl w:val="4"/>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475A28"/>
    <w:pPr>
      <w:widowControl w:val="0"/>
      <w:jc w:val="both"/>
    </w:pPr>
    <w:rPr>
      <w:b/>
      <w:szCs w:val="20"/>
    </w:rPr>
  </w:style>
  <w:style w:type="table" w:styleId="TableGrid">
    <w:name w:val="Table Grid"/>
    <w:basedOn w:val="TableNormal"/>
    <w:uiPriority w:val="59"/>
    <w:rsid w:val="00475A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475A28"/>
    <w:pPr>
      <w:spacing w:line="288" w:lineRule="auto"/>
      <w:ind w:firstLine="544"/>
      <w:jc w:val="both"/>
    </w:pPr>
    <w:rPr>
      <w:szCs w:val="24"/>
    </w:rPr>
  </w:style>
  <w:style w:type="paragraph" w:styleId="BodyTextIndent2">
    <w:name w:val="Body Text Indent 2"/>
    <w:basedOn w:val="Normal"/>
    <w:rsid w:val="00475A28"/>
    <w:pPr>
      <w:spacing w:line="288" w:lineRule="auto"/>
      <w:ind w:firstLine="544"/>
      <w:jc w:val="both"/>
    </w:pPr>
    <w:rPr>
      <w:b/>
      <w:bCs/>
      <w:szCs w:val="24"/>
    </w:rPr>
  </w:style>
  <w:style w:type="paragraph" w:styleId="BodyTextIndent3">
    <w:name w:val="Body Text Indent 3"/>
    <w:basedOn w:val="Normal"/>
    <w:rsid w:val="00475A28"/>
    <w:pPr>
      <w:spacing w:line="288" w:lineRule="auto"/>
      <w:ind w:firstLine="539"/>
      <w:jc w:val="both"/>
    </w:pPr>
    <w:rPr>
      <w:szCs w:val="24"/>
    </w:rPr>
  </w:style>
  <w:style w:type="paragraph" w:styleId="Header">
    <w:name w:val="header"/>
    <w:basedOn w:val="Normal"/>
    <w:link w:val="HeaderChar"/>
    <w:uiPriority w:val="99"/>
    <w:rsid w:val="00475A28"/>
    <w:pPr>
      <w:tabs>
        <w:tab w:val="center" w:pos="4320"/>
        <w:tab w:val="right" w:pos="8640"/>
      </w:tabs>
    </w:pPr>
    <w:rPr>
      <w:szCs w:val="24"/>
    </w:rPr>
  </w:style>
  <w:style w:type="paragraph" w:styleId="Footer">
    <w:name w:val="footer"/>
    <w:basedOn w:val="Normal"/>
    <w:link w:val="FooterChar"/>
    <w:uiPriority w:val="99"/>
    <w:rsid w:val="00475A28"/>
    <w:pPr>
      <w:tabs>
        <w:tab w:val="center" w:pos="4320"/>
        <w:tab w:val="right" w:pos="8640"/>
      </w:tabs>
    </w:pPr>
    <w:rPr>
      <w:szCs w:val="24"/>
    </w:rPr>
  </w:style>
  <w:style w:type="character" w:styleId="PageNumber">
    <w:name w:val="page number"/>
    <w:basedOn w:val="DefaultParagraphFont"/>
    <w:rsid w:val="00475A28"/>
  </w:style>
  <w:style w:type="paragraph" w:styleId="BodyText">
    <w:name w:val="Body Text"/>
    <w:basedOn w:val="Normal"/>
    <w:link w:val="BodyTextChar"/>
    <w:rsid w:val="00475A28"/>
    <w:pPr>
      <w:jc w:val="both"/>
    </w:pPr>
    <w:rPr>
      <w:color w:val="FF0000"/>
    </w:rPr>
  </w:style>
  <w:style w:type="paragraph" w:styleId="BodyText2">
    <w:name w:val="Body Text 2"/>
    <w:basedOn w:val="Normal"/>
    <w:rsid w:val="00475A28"/>
    <w:pPr>
      <w:jc w:val="center"/>
    </w:pPr>
    <w:rPr>
      <w:rFonts w:ascii=".VnArialH" w:hAnsi=".VnArialH"/>
      <w:spacing w:val="4"/>
      <w:position w:val="4"/>
      <w:szCs w:val="20"/>
    </w:rPr>
  </w:style>
  <w:style w:type="paragraph" w:styleId="NormalWeb">
    <w:name w:val="Normal (Web)"/>
    <w:basedOn w:val="Normal"/>
    <w:uiPriority w:val="99"/>
    <w:rsid w:val="00527004"/>
    <w:pPr>
      <w:spacing w:before="100" w:beforeAutospacing="1" w:after="100" w:afterAutospacing="1"/>
    </w:pPr>
    <w:rPr>
      <w:rFonts w:ascii="Times New Roman" w:hAnsi="Times New Roman"/>
      <w:sz w:val="24"/>
      <w:szCs w:val="24"/>
    </w:rPr>
  </w:style>
  <w:style w:type="paragraph" w:customStyle="1" w:styleId="NormalBold">
    <w:name w:val="Normal Bold"/>
    <w:basedOn w:val="Normal"/>
    <w:link w:val="NormalBoldChar"/>
    <w:autoRedefine/>
    <w:rsid w:val="006D560C"/>
    <w:pPr>
      <w:spacing w:before="240" w:after="240"/>
      <w:jc w:val="both"/>
    </w:pPr>
    <w:rPr>
      <w:b/>
      <w:szCs w:val="24"/>
    </w:rPr>
  </w:style>
  <w:style w:type="character" w:customStyle="1" w:styleId="NormalBoldChar">
    <w:name w:val="Normal Bold Char"/>
    <w:link w:val="NormalBold"/>
    <w:rsid w:val="006D560C"/>
    <w:rPr>
      <w:rFonts w:ascii=".VnTime" w:hAnsi=".VnTime"/>
      <w:b/>
      <w:sz w:val="28"/>
      <w:szCs w:val="24"/>
      <w:lang w:val="en-US" w:eastAsia="en-US" w:bidi="ar-SA"/>
    </w:rPr>
  </w:style>
  <w:style w:type="paragraph" w:customStyle="1" w:styleId="Normal1">
    <w:name w:val="Normal1"/>
    <w:basedOn w:val="Normal"/>
    <w:next w:val="Normal"/>
    <w:autoRedefine/>
    <w:semiHidden/>
    <w:rsid w:val="00A7212F"/>
    <w:pPr>
      <w:spacing w:after="160" w:line="240" w:lineRule="exact"/>
    </w:pPr>
    <w:rPr>
      <w:rFonts w:ascii="Times New Roman" w:hAnsi="Times New Roman"/>
      <w:szCs w:val="22"/>
    </w:rPr>
  </w:style>
  <w:style w:type="paragraph" w:customStyle="1" w:styleId="CharCharChar1Char">
    <w:name w:val="Char Char Char1 Char"/>
    <w:basedOn w:val="Normal"/>
    <w:autoRedefine/>
    <w:rsid w:val="00C92772"/>
    <w:pPr>
      <w:spacing w:after="160" w:line="240" w:lineRule="exact"/>
    </w:pPr>
    <w:rPr>
      <w:rFonts w:ascii="Verdana" w:hAnsi="Verdana" w:cs="Verdana"/>
      <w:sz w:val="20"/>
      <w:szCs w:val="20"/>
    </w:rPr>
  </w:style>
  <w:style w:type="paragraph" w:styleId="BodyText3">
    <w:name w:val="Body Text 3"/>
    <w:basedOn w:val="Normal"/>
    <w:rsid w:val="00E653B0"/>
    <w:pPr>
      <w:spacing w:after="120"/>
    </w:pPr>
    <w:rPr>
      <w:sz w:val="16"/>
      <w:szCs w:val="16"/>
    </w:rPr>
  </w:style>
  <w:style w:type="character" w:customStyle="1" w:styleId="BodyText3Char">
    <w:name w:val="Body Text 3 Char"/>
    <w:rsid w:val="00FE46CF"/>
    <w:rPr>
      <w:rFonts w:ascii=".VnTime" w:hAnsi=".VnTime"/>
      <w:sz w:val="16"/>
      <w:szCs w:val="16"/>
      <w:lang w:val="en-US" w:eastAsia="en-US" w:bidi="ar-SA"/>
    </w:rPr>
  </w:style>
  <w:style w:type="character" w:customStyle="1" w:styleId="dieuCharCharCharCharChar">
    <w:name w:val="dieu Char Char Char Char Char"/>
    <w:rsid w:val="00D02483"/>
    <w:rPr>
      <w:b/>
      <w:color w:val="0000FF"/>
      <w:sz w:val="26"/>
      <w:szCs w:val="28"/>
      <w:lang w:val="en-US" w:eastAsia="en-US" w:bidi="ar-SA"/>
    </w:rPr>
  </w:style>
  <w:style w:type="paragraph" w:customStyle="1" w:styleId="CharCharCharCharCharCharCharCharCharCharCharCharChar">
    <w:name w:val="Char Char Char Char Char Char Char Char Char Char Char Char Char"/>
    <w:basedOn w:val="Normal"/>
    <w:next w:val="Normal"/>
    <w:autoRedefine/>
    <w:semiHidden/>
    <w:rsid w:val="00D02483"/>
    <w:pPr>
      <w:spacing w:before="120" w:after="120" w:line="312" w:lineRule="auto"/>
    </w:pPr>
    <w:rPr>
      <w:rFonts w:ascii="Times New Roman" w:hAnsi="Times New Roman"/>
    </w:rPr>
  </w:style>
  <w:style w:type="paragraph" w:customStyle="1" w:styleId="CharCharCharCharCharChar">
    <w:name w:val="Char Char Char Char Char Char"/>
    <w:basedOn w:val="Normal"/>
    <w:rsid w:val="00CD75E8"/>
    <w:pPr>
      <w:spacing w:after="160" w:line="240" w:lineRule="exact"/>
    </w:pPr>
    <w:rPr>
      <w:rFonts w:ascii="Verdana" w:hAnsi="Verdana" w:cs="Verdana"/>
      <w:sz w:val="20"/>
      <w:szCs w:val="20"/>
    </w:rPr>
  </w:style>
  <w:style w:type="paragraph" w:customStyle="1" w:styleId="Char">
    <w:name w:val="Char"/>
    <w:basedOn w:val="Normal"/>
    <w:rsid w:val="00AE5156"/>
    <w:pPr>
      <w:spacing w:after="160" w:line="240" w:lineRule="exact"/>
      <w:jc w:val="both"/>
    </w:pPr>
    <w:rPr>
      <w:rFonts w:ascii="Verdana" w:eastAsia="MS Mincho" w:hAnsi="Verdana"/>
      <w:b/>
      <w:sz w:val="20"/>
      <w:szCs w:val="20"/>
      <w:lang w:eastAsia="ja-JP"/>
    </w:rPr>
  </w:style>
  <w:style w:type="paragraph" w:customStyle="1" w:styleId="CharCharCharCharCharChar0">
    <w:name w:val="Char Char Char Char Char Char"/>
    <w:basedOn w:val="Normal"/>
    <w:rsid w:val="00496303"/>
    <w:pPr>
      <w:spacing w:after="160" w:line="240" w:lineRule="exact"/>
    </w:pPr>
    <w:rPr>
      <w:rFonts w:ascii="Verdana" w:hAnsi="Verdana" w:cs="Verdana"/>
      <w:sz w:val="20"/>
      <w:szCs w:val="20"/>
    </w:rPr>
  </w:style>
  <w:style w:type="paragraph" w:customStyle="1" w:styleId="Misa">
    <w:name w:val="Mới sửa"/>
    <w:basedOn w:val="Normal"/>
    <w:autoRedefine/>
    <w:rsid w:val="004811C0"/>
    <w:pPr>
      <w:spacing w:before="120"/>
      <w:ind w:firstLine="544"/>
      <w:jc w:val="both"/>
    </w:pPr>
    <w:rPr>
      <w:rFonts w:ascii="Times New Roman" w:hAnsi="Times New Roman"/>
      <w:iCs/>
      <w:kern w:val="32"/>
      <w:lang w:val="it-IT"/>
    </w:rPr>
  </w:style>
  <w:style w:type="character" w:styleId="Hyperlink">
    <w:name w:val="Hyperlink"/>
    <w:uiPriority w:val="99"/>
    <w:rsid w:val="007E5010"/>
    <w:rPr>
      <w:color w:val="0000FF"/>
      <w:u w:val="single"/>
    </w:rPr>
  </w:style>
  <w:style w:type="paragraph" w:customStyle="1" w:styleId="CharCharCharChar">
    <w:name w:val="Char Char Char Char"/>
    <w:basedOn w:val="Normal"/>
    <w:rsid w:val="00C054F0"/>
    <w:pPr>
      <w:pageBreakBefore/>
      <w:spacing w:before="100" w:beforeAutospacing="1" w:after="100" w:afterAutospacing="1"/>
    </w:pPr>
    <w:rPr>
      <w:rFonts w:ascii="Tahoma" w:hAnsi="Tahoma" w:cs="Tahoma"/>
      <w:sz w:val="20"/>
      <w:szCs w:val="20"/>
    </w:rPr>
  </w:style>
  <w:style w:type="paragraph" w:customStyle="1" w:styleId="CharCharCharCharCharCharCharCharCharCharCharCharCharCharChar">
    <w:name w:val="Char Char Char Char Char Char Char Char Char Char Char Char Char Char Char"/>
    <w:autoRedefine/>
    <w:rsid w:val="00BA2292"/>
    <w:pPr>
      <w:tabs>
        <w:tab w:val="num" w:pos="720"/>
      </w:tabs>
      <w:spacing w:after="120"/>
      <w:ind w:left="357"/>
    </w:pPr>
    <w:rPr>
      <w:sz w:val="24"/>
      <w:szCs w:val="24"/>
    </w:rPr>
  </w:style>
  <w:style w:type="paragraph" w:styleId="ListBullet">
    <w:name w:val="List Bullet"/>
    <w:basedOn w:val="Normal"/>
    <w:rsid w:val="00DF2031"/>
    <w:pPr>
      <w:numPr>
        <w:numId w:val="20"/>
      </w:numPr>
      <w:jc w:val="both"/>
    </w:pPr>
    <w:rPr>
      <w:rFonts w:ascii="Times New Roman" w:eastAsia="Gulim" w:hAnsi="Times New Roman"/>
      <w:szCs w:val="24"/>
      <w:lang w:eastAsia="ko-KR"/>
    </w:rPr>
  </w:style>
  <w:style w:type="paragraph" w:styleId="BalloonText">
    <w:name w:val="Balloon Text"/>
    <w:basedOn w:val="Normal"/>
    <w:link w:val="BalloonTextChar"/>
    <w:rsid w:val="00ED5BA6"/>
    <w:rPr>
      <w:rFonts w:ascii="Tahoma" w:hAnsi="Tahoma" w:cs="Tahoma"/>
      <w:sz w:val="16"/>
      <w:szCs w:val="16"/>
    </w:rPr>
  </w:style>
  <w:style w:type="character" w:customStyle="1" w:styleId="BalloonTextChar">
    <w:name w:val="Balloon Text Char"/>
    <w:link w:val="BalloonText"/>
    <w:rsid w:val="00ED5BA6"/>
    <w:rPr>
      <w:rFonts w:ascii="Tahoma" w:hAnsi="Tahoma" w:cs="Tahoma"/>
      <w:sz w:val="16"/>
      <w:szCs w:val="16"/>
    </w:rPr>
  </w:style>
  <w:style w:type="paragraph" w:customStyle="1" w:styleId="Headinglevel2">
    <w:name w:val="Heading level 2"/>
    <w:basedOn w:val="Normal"/>
    <w:link w:val="Headinglevel2Char"/>
    <w:autoRedefine/>
    <w:rsid w:val="002D5338"/>
    <w:pPr>
      <w:spacing w:before="120"/>
      <w:ind w:firstLine="720"/>
      <w:jc w:val="both"/>
    </w:pPr>
    <w:rPr>
      <w:rFonts w:ascii="Times New Roman" w:hAnsi="Times New Roman"/>
      <w:i/>
      <w:iCs/>
      <w:noProof/>
      <w:lang w:val="nl-NL"/>
    </w:rPr>
  </w:style>
  <w:style w:type="character" w:customStyle="1" w:styleId="Headinglevel2Char">
    <w:name w:val="Heading level 2 Char"/>
    <w:link w:val="Headinglevel2"/>
    <w:rsid w:val="002D5338"/>
    <w:rPr>
      <w:i/>
      <w:iCs/>
      <w:noProof/>
      <w:sz w:val="28"/>
      <w:szCs w:val="28"/>
      <w:lang w:val="nl-NL"/>
    </w:rPr>
  </w:style>
  <w:style w:type="character" w:customStyle="1" w:styleId="Heading3Char">
    <w:name w:val="Heading 3 Char"/>
    <w:link w:val="Heading3"/>
    <w:rsid w:val="005F51B6"/>
    <w:rPr>
      <w:rFonts w:ascii=".VnTime" w:hAnsi=".VnTime"/>
      <w:b/>
      <w:bCs/>
      <w:sz w:val="28"/>
      <w:szCs w:val="24"/>
      <w:u w:val="single"/>
    </w:rPr>
  </w:style>
  <w:style w:type="character" w:customStyle="1" w:styleId="BodyTextIndentChar">
    <w:name w:val="Body Text Indent Char"/>
    <w:basedOn w:val="DefaultParagraphFont"/>
    <w:link w:val="BodyTextIndent"/>
    <w:rsid w:val="005F53C4"/>
    <w:rPr>
      <w:rFonts w:ascii=".VnTime" w:hAnsi=".VnTime"/>
      <w:sz w:val="28"/>
      <w:szCs w:val="24"/>
    </w:rPr>
  </w:style>
  <w:style w:type="paragraph" w:styleId="ListParagraph">
    <w:name w:val="List Paragraph"/>
    <w:aliases w:val="Num Bullet 1,Bullet Number,lp1,Bullet List,FooterText,numbered,List Paragraph1,Paragraphe de liste1,Bulletr List Paragraph,列出段落,列出段落1,List Paragraph2,List Paragraph21,Listeafsnit1,Parágrafo da Lista1,Párrafo de lista1,リスト段落1"/>
    <w:basedOn w:val="Normal"/>
    <w:link w:val="ListParagraphChar"/>
    <w:uiPriority w:val="34"/>
    <w:qFormat/>
    <w:rsid w:val="00167F9D"/>
    <w:pPr>
      <w:ind w:left="720"/>
      <w:contextualSpacing/>
    </w:pPr>
  </w:style>
  <w:style w:type="character" w:customStyle="1" w:styleId="HeaderChar">
    <w:name w:val="Header Char"/>
    <w:basedOn w:val="DefaultParagraphFont"/>
    <w:link w:val="Header"/>
    <w:uiPriority w:val="99"/>
    <w:rsid w:val="000B025B"/>
    <w:rPr>
      <w:rFonts w:ascii=".VnTime" w:hAnsi=".VnTime"/>
      <w:sz w:val="28"/>
      <w:szCs w:val="24"/>
    </w:rPr>
  </w:style>
  <w:style w:type="character" w:customStyle="1" w:styleId="BodyTextChar">
    <w:name w:val="Body Text Char"/>
    <w:link w:val="BodyText"/>
    <w:rsid w:val="00F364D3"/>
    <w:rPr>
      <w:rFonts w:ascii=".VnTime" w:hAnsi=".VnTime"/>
      <w:color w:val="FF0000"/>
      <w:sz w:val="28"/>
      <w:szCs w:val="28"/>
    </w:rPr>
  </w:style>
  <w:style w:type="character" w:customStyle="1" w:styleId="ListParagraphChar">
    <w:name w:val="List Paragraph Char"/>
    <w:aliases w:val="Num Bullet 1 Char,Bullet Number Char,lp1 Char,Bullet List Char,FooterText Char,numbered Char,List Paragraph1 Char,Paragraphe de liste1 Char,Bulletr List Paragraph Char,列出段落 Char,列出段落1 Char,List Paragraph2 Char,List Paragraph21 Char"/>
    <w:link w:val="ListParagraph"/>
    <w:uiPriority w:val="34"/>
    <w:qFormat/>
    <w:locked/>
    <w:rsid w:val="00473EFE"/>
    <w:rPr>
      <w:rFonts w:ascii=".VnTime" w:hAnsi=".VnTime"/>
      <w:sz w:val="28"/>
      <w:szCs w:val="28"/>
    </w:rPr>
  </w:style>
  <w:style w:type="character" w:customStyle="1" w:styleId="FooterChar">
    <w:name w:val="Footer Char"/>
    <w:basedOn w:val="DefaultParagraphFont"/>
    <w:link w:val="Footer"/>
    <w:uiPriority w:val="99"/>
    <w:rsid w:val="00451FD3"/>
    <w:rPr>
      <w:rFonts w:ascii=".VnTime" w:hAnsi=".VnTime"/>
      <w:sz w:val="28"/>
      <w:szCs w:val="24"/>
    </w:rPr>
  </w:style>
  <w:style w:type="character" w:styleId="CommentReference">
    <w:name w:val="annotation reference"/>
    <w:basedOn w:val="DefaultParagraphFont"/>
    <w:semiHidden/>
    <w:unhideWhenUsed/>
    <w:rsid w:val="007B5480"/>
    <w:rPr>
      <w:sz w:val="16"/>
      <w:szCs w:val="16"/>
    </w:rPr>
  </w:style>
  <w:style w:type="paragraph" w:styleId="CommentText">
    <w:name w:val="annotation text"/>
    <w:basedOn w:val="Normal"/>
    <w:link w:val="CommentTextChar"/>
    <w:semiHidden/>
    <w:unhideWhenUsed/>
    <w:rsid w:val="007B5480"/>
    <w:rPr>
      <w:sz w:val="20"/>
      <w:szCs w:val="20"/>
    </w:rPr>
  </w:style>
  <w:style w:type="character" w:customStyle="1" w:styleId="CommentTextChar">
    <w:name w:val="Comment Text Char"/>
    <w:basedOn w:val="DefaultParagraphFont"/>
    <w:link w:val="CommentText"/>
    <w:semiHidden/>
    <w:rsid w:val="007B5480"/>
    <w:rPr>
      <w:rFonts w:ascii=".VnTime" w:hAnsi=".VnTime"/>
    </w:rPr>
  </w:style>
  <w:style w:type="paragraph" w:styleId="CommentSubject">
    <w:name w:val="annotation subject"/>
    <w:basedOn w:val="CommentText"/>
    <w:next w:val="CommentText"/>
    <w:link w:val="CommentSubjectChar"/>
    <w:semiHidden/>
    <w:unhideWhenUsed/>
    <w:rsid w:val="007B5480"/>
    <w:rPr>
      <w:b/>
      <w:bCs/>
    </w:rPr>
  </w:style>
  <w:style w:type="character" w:customStyle="1" w:styleId="CommentSubjectChar">
    <w:name w:val="Comment Subject Char"/>
    <w:basedOn w:val="CommentTextChar"/>
    <w:link w:val="CommentSubject"/>
    <w:semiHidden/>
    <w:rsid w:val="007B5480"/>
    <w:rPr>
      <w:rFonts w:ascii=".VnTime" w:hAnsi=".VnTime"/>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5DE"/>
    <w:rPr>
      <w:rFonts w:ascii=".VnTime" w:hAnsi=".VnTime"/>
      <w:sz w:val="28"/>
      <w:szCs w:val="28"/>
    </w:rPr>
  </w:style>
  <w:style w:type="paragraph" w:styleId="Heading1">
    <w:name w:val="heading 1"/>
    <w:basedOn w:val="Normal"/>
    <w:next w:val="Normal"/>
    <w:qFormat/>
    <w:rsid w:val="00475A28"/>
    <w:pPr>
      <w:keepNext/>
      <w:jc w:val="both"/>
      <w:outlineLvl w:val="0"/>
    </w:pPr>
    <w:rPr>
      <w:szCs w:val="24"/>
    </w:rPr>
  </w:style>
  <w:style w:type="paragraph" w:styleId="Heading2">
    <w:name w:val="heading 2"/>
    <w:basedOn w:val="Normal"/>
    <w:next w:val="Normal"/>
    <w:qFormat/>
    <w:rsid w:val="00475A28"/>
    <w:pPr>
      <w:keepNext/>
      <w:spacing w:line="288" w:lineRule="auto"/>
      <w:ind w:firstLine="544"/>
      <w:jc w:val="both"/>
      <w:outlineLvl w:val="1"/>
    </w:pPr>
    <w:rPr>
      <w:rFonts w:ascii=".VnTimeH" w:hAnsi=".VnTimeH"/>
      <w:b/>
      <w:bCs/>
      <w:sz w:val="26"/>
      <w:szCs w:val="24"/>
    </w:rPr>
  </w:style>
  <w:style w:type="paragraph" w:styleId="Heading3">
    <w:name w:val="heading 3"/>
    <w:basedOn w:val="Normal"/>
    <w:next w:val="Normal"/>
    <w:link w:val="Heading3Char"/>
    <w:qFormat/>
    <w:rsid w:val="00475A28"/>
    <w:pPr>
      <w:keepNext/>
      <w:spacing w:line="288" w:lineRule="auto"/>
      <w:ind w:firstLine="544"/>
      <w:jc w:val="center"/>
      <w:outlineLvl w:val="2"/>
    </w:pPr>
    <w:rPr>
      <w:b/>
      <w:bCs/>
      <w:szCs w:val="24"/>
      <w:u w:val="single"/>
    </w:rPr>
  </w:style>
  <w:style w:type="paragraph" w:styleId="Heading4">
    <w:name w:val="heading 4"/>
    <w:basedOn w:val="Normal"/>
    <w:next w:val="Normal"/>
    <w:qFormat/>
    <w:rsid w:val="00475A28"/>
    <w:pPr>
      <w:keepNext/>
      <w:spacing w:line="288" w:lineRule="auto"/>
      <w:ind w:firstLine="544"/>
      <w:jc w:val="center"/>
      <w:outlineLvl w:val="3"/>
    </w:pPr>
    <w:rPr>
      <w:rFonts w:ascii=".VnTimeH" w:hAnsi=".VnTimeH"/>
      <w:b/>
      <w:bCs/>
      <w:sz w:val="26"/>
      <w:szCs w:val="24"/>
    </w:rPr>
  </w:style>
  <w:style w:type="paragraph" w:styleId="Heading5">
    <w:name w:val="heading 5"/>
    <w:basedOn w:val="Normal"/>
    <w:next w:val="Normal"/>
    <w:qFormat/>
    <w:rsid w:val="00475A28"/>
    <w:pPr>
      <w:keepNext/>
      <w:spacing w:line="288" w:lineRule="auto"/>
      <w:ind w:firstLine="544"/>
      <w:jc w:val="both"/>
      <w:outlineLvl w:val="4"/>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475A28"/>
    <w:pPr>
      <w:widowControl w:val="0"/>
      <w:jc w:val="both"/>
    </w:pPr>
    <w:rPr>
      <w:b/>
      <w:szCs w:val="20"/>
    </w:rPr>
  </w:style>
  <w:style w:type="table" w:styleId="TableGrid">
    <w:name w:val="Table Grid"/>
    <w:basedOn w:val="TableNormal"/>
    <w:uiPriority w:val="59"/>
    <w:rsid w:val="00475A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475A28"/>
    <w:pPr>
      <w:spacing w:line="288" w:lineRule="auto"/>
      <w:ind w:firstLine="544"/>
      <w:jc w:val="both"/>
    </w:pPr>
    <w:rPr>
      <w:szCs w:val="24"/>
    </w:rPr>
  </w:style>
  <w:style w:type="paragraph" w:styleId="BodyTextIndent2">
    <w:name w:val="Body Text Indent 2"/>
    <w:basedOn w:val="Normal"/>
    <w:rsid w:val="00475A28"/>
    <w:pPr>
      <w:spacing w:line="288" w:lineRule="auto"/>
      <w:ind w:firstLine="544"/>
      <w:jc w:val="both"/>
    </w:pPr>
    <w:rPr>
      <w:b/>
      <w:bCs/>
      <w:szCs w:val="24"/>
    </w:rPr>
  </w:style>
  <w:style w:type="paragraph" w:styleId="BodyTextIndent3">
    <w:name w:val="Body Text Indent 3"/>
    <w:basedOn w:val="Normal"/>
    <w:rsid w:val="00475A28"/>
    <w:pPr>
      <w:spacing w:line="288" w:lineRule="auto"/>
      <w:ind w:firstLine="539"/>
      <w:jc w:val="both"/>
    </w:pPr>
    <w:rPr>
      <w:szCs w:val="24"/>
    </w:rPr>
  </w:style>
  <w:style w:type="paragraph" w:styleId="Header">
    <w:name w:val="header"/>
    <w:basedOn w:val="Normal"/>
    <w:link w:val="HeaderChar"/>
    <w:uiPriority w:val="99"/>
    <w:rsid w:val="00475A28"/>
    <w:pPr>
      <w:tabs>
        <w:tab w:val="center" w:pos="4320"/>
        <w:tab w:val="right" w:pos="8640"/>
      </w:tabs>
    </w:pPr>
    <w:rPr>
      <w:szCs w:val="24"/>
    </w:rPr>
  </w:style>
  <w:style w:type="paragraph" w:styleId="Footer">
    <w:name w:val="footer"/>
    <w:basedOn w:val="Normal"/>
    <w:link w:val="FooterChar"/>
    <w:uiPriority w:val="99"/>
    <w:rsid w:val="00475A28"/>
    <w:pPr>
      <w:tabs>
        <w:tab w:val="center" w:pos="4320"/>
        <w:tab w:val="right" w:pos="8640"/>
      </w:tabs>
    </w:pPr>
    <w:rPr>
      <w:szCs w:val="24"/>
    </w:rPr>
  </w:style>
  <w:style w:type="character" w:styleId="PageNumber">
    <w:name w:val="page number"/>
    <w:basedOn w:val="DefaultParagraphFont"/>
    <w:rsid w:val="00475A28"/>
  </w:style>
  <w:style w:type="paragraph" w:styleId="BodyText">
    <w:name w:val="Body Text"/>
    <w:basedOn w:val="Normal"/>
    <w:link w:val="BodyTextChar"/>
    <w:rsid w:val="00475A28"/>
    <w:pPr>
      <w:jc w:val="both"/>
    </w:pPr>
    <w:rPr>
      <w:color w:val="FF0000"/>
    </w:rPr>
  </w:style>
  <w:style w:type="paragraph" w:styleId="BodyText2">
    <w:name w:val="Body Text 2"/>
    <w:basedOn w:val="Normal"/>
    <w:rsid w:val="00475A28"/>
    <w:pPr>
      <w:jc w:val="center"/>
    </w:pPr>
    <w:rPr>
      <w:rFonts w:ascii=".VnArialH" w:hAnsi=".VnArialH"/>
      <w:spacing w:val="4"/>
      <w:position w:val="4"/>
      <w:szCs w:val="20"/>
    </w:rPr>
  </w:style>
  <w:style w:type="paragraph" w:styleId="NormalWeb">
    <w:name w:val="Normal (Web)"/>
    <w:basedOn w:val="Normal"/>
    <w:uiPriority w:val="99"/>
    <w:rsid w:val="00527004"/>
    <w:pPr>
      <w:spacing w:before="100" w:beforeAutospacing="1" w:after="100" w:afterAutospacing="1"/>
    </w:pPr>
    <w:rPr>
      <w:rFonts w:ascii="Times New Roman" w:hAnsi="Times New Roman"/>
      <w:sz w:val="24"/>
      <w:szCs w:val="24"/>
    </w:rPr>
  </w:style>
  <w:style w:type="paragraph" w:customStyle="1" w:styleId="NormalBold">
    <w:name w:val="Normal Bold"/>
    <w:basedOn w:val="Normal"/>
    <w:link w:val="NormalBoldChar"/>
    <w:autoRedefine/>
    <w:rsid w:val="006D560C"/>
    <w:pPr>
      <w:spacing w:before="240" w:after="240"/>
      <w:jc w:val="both"/>
    </w:pPr>
    <w:rPr>
      <w:b/>
      <w:szCs w:val="24"/>
    </w:rPr>
  </w:style>
  <w:style w:type="character" w:customStyle="1" w:styleId="NormalBoldChar">
    <w:name w:val="Normal Bold Char"/>
    <w:link w:val="NormalBold"/>
    <w:rsid w:val="006D560C"/>
    <w:rPr>
      <w:rFonts w:ascii=".VnTime" w:hAnsi=".VnTime"/>
      <w:b/>
      <w:sz w:val="28"/>
      <w:szCs w:val="24"/>
      <w:lang w:val="en-US" w:eastAsia="en-US" w:bidi="ar-SA"/>
    </w:rPr>
  </w:style>
  <w:style w:type="paragraph" w:customStyle="1" w:styleId="Normal1">
    <w:name w:val="Normal1"/>
    <w:basedOn w:val="Normal"/>
    <w:next w:val="Normal"/>
    <w:autoRedefine/>
    <w:semiHidden/>
    <w:rsid w:val="00A7212F"/>
    <w:pPr>
      <w:spacing w:after="160" w:line="240" w:lineRule="exact"/>
    </w:pPr>
    <w:rPr>
      <w:rFonts w:ascii="Times New Roman" w:hAnsi="Times New Roman"/>
      <w:szCs w:val="22"/>
    </w:rPr>
  </w:style>
  <w:style w:type="paragraph" w:customStyle="1" w:styleId="CharCharChar1Char">
    <w:name w:val="Char Char Char1 Char"/>
    <w:basedOn w:val="Normal"/>
    <w:autoRedefine/>
    <w:rsid w:val="00C92772"/>
    <w:pPr>
      <w:spacing w:after="160" w:line="240" w:lineRule="exact"/>
    </w:pPr>
    <w:rPr>
      <w:rFonts w:ascii="Verdana" w:hAnsi="Verdana" w:cs="Verdana"/>
      <w:sz w:val="20"/>
      <w:szCs w:val="20"/>
    </w:rPr>
  </w:style>
  <w:style w:type="paragraph" w:styleId="BodyText3">
    <w:name w:val="Body Text 3"/>
    <w:basedOn w:val="Normal"/>
    <w:rsid w:val="00E653B0"/>
    <w:pPr>
      <w:spacing w:after="120"/>
    </w:pPr>
    <w:rPr>
      <w:sz w:val="16"/>
      <w:szCs w:val="16"/>
    </w:rPr>
  </w:style>
  <w:style w:type="character" w:customStyle="1" w:styleId="BodyText3Char">
    <w:name w:val="Body Text 3 Char"/>
    <w:rsid w:val="00FE46CF"/>
    <w:rPr>
      <w:rFonts w:ascii=".VnTime" w:hAnsi=".VnTime"/>
      <w:sz w:val="16"/>
      <w:szCs w:val="16"/>
      <w:lang w:val="en-US" w:eastAsia="en-US" w:bidi="ar-SA"/>
    </w:rPr>
  </w:style>
  <w:style w:type="character" w:customStyle="1" w:styleId="dieuCharCharCharCharChar">
    <w:name w:val="dieu Char Char Char Char Char"/>
    <w:rsid w:val="00D02483"/>
    <w:rPr>
      <w:b/>
      <w:color w:val="0000FF"/>
      <w:sz w:val="26"/>
      <w:szCs w:val="28"/>
      <w:lang w:val="en-US" w:eastAsia="en-US" w:bidi="ar-SA"/>
    </w:rPr>
  </w:style>
  <w:style w:type="paragraph" w:customStyle="1" w:styleId="CharCharCharCharCharCharCharCharCharCharCharCharChar">
    <w:name w:val="Char Char Char Char Char Char Char Char Char Char Char Char Char"/>
    <w:basedOn w:val="Normal"/>
    <w:next w:val="Normal"/>
    <w:autoRedefine/>
    <w:semiHidden/>
    <w:rsid w:val="00D02483"/>
    <w:pPr>
      <w:spacing w:before="120" w:after="120" w:line="312" w:lineRule="auto"/>
    </w:pPr>
    <w:rPr>
      <w:rFonts w:ascii="Times New Roman" w:hAnsi="Times New Roman"/>
    </w:rPr>
  </w:style>
  <w:style w:type="paragraph" w:customStyle="1" w:styleId="CharCharCharCharCharChar">
    <w:name w:val="Char Char Char Char Char Char"/>
    <w:basedOn w:val="Normal"/>
    <w:rsid w:val="00CD75E8"/>
    <w:pPr>
      <w:spacing w:after="160" w:line="240" w:lineRule="exact"/>
    </w:pPr>
    <w:rPr>
      <w:rFonts w:ascii="Verdana" w:hAnsi="Verdana" w:cs="Verdana"/>
      <w:sz w:val="20"/>
      <w:szCs w:val="20"/>
    </w:rPr>
  </w:style>
  <w:style w:type="paragraph" w:customStyle="1" w:styleId="Char">
    <w:name w:val="Char"/>
    <w:basedOn w:val="Normal"/>
    <w:rsid w:val="00AE5156"/>
    <w:pPr>
      <w:spacing w:after="160" w:line="240" w:lineRule="exact"/>
      <w:jc w:val="both"/>
    </w:pPr>
    <w:rPr>
      <w:rFonts w:ascii="Verdana" w:eastAsia="MS Mincho" w:hAnsi="Verdana"/>
      <w:b/>
      <w:sz w:val="20"/>
      <w:szCs w:val="20"/>
      <w:lang w:eastAsia="ja-JP"/>
    </w:rPr>
  </w:style>
  <w:style w:type="paragraph" w:customStyle="1" w:styleId="CharCharCharCharCharChar0">
    <w:name w:val="Char Char Char Char Char Char"/>
    <w:basedOn w:val="Normal"/>
    <w:rsid w:val="00496303"/>
    <w:pPr>
      <w:spacing w:after="160" w:line="240" w:lineRule="exact"/>
    </w:pPr>
    <w:rPr>
      <w:rFonts w:ascii="Verdana" w:hAnsi="Verdana" w:cs="Verdana"/>
      <w:sz w:val="20"/>
      <w:szCs w:val="20"/>
    </w:rPr>
  </w:style>
  <w:style w:type="paragraph" w:customStyle="1" w:styleId="Misa">
    <w:name w:val="Mới sửa"/>
    <w:basedOn w:val="Normal"/>
    <w:autoRedefine/>
    <w:rsid w:val="004811C0"/>
    <w:pPr>
      <w:spacing w:before="120"/>
      <w:ind w:firstLine="544"/>
      <w:jc w:val="both"/>
    </w:pPr>
    <w:rPr>
      <w:rFonts w:ascii="Times New Roman" w:hAnsi="Times New Roman"/>
      <w:iCs/>
      <w:kern w:val="32"/>
      <w:lang w:val="it-IT"/>
    </w:rPr>
  </w:style>
  <w:style w:type="character" w:styleId="Hyperlink">
    <w:name w:val="Hyperlink"/>
    <w:uiPriority w:val="99"/>
    <w:rsid w:val="007E5010"/>
    <w:rPr>
      <w:color w:val="0000FF"/>
      <w:u w:val="single"/>
    </w:rPr>
  </w:style>
  <w:style w:type="paragraph" w:customStyle="1" w:styleId="CharCharCharChar">
    <w:name w:val="Char Char Char Char"/>
    <w:basedOn w:val="Normal"/>
    <w:rsid w:val="00C054F0"/>
    <w:pPr>
      <w:pageBreakBefore/>
      <w:spacing w:before="100" w:beforeAutospacing="1" w:after="100" w:afterAutospacing="1"/>
    </w:pPr>
    <w:rPr>
      <w:rFonts w:ascii="Tahoma" w:hAnsi="Tahoma" w:cs="Tahoma"/>
      <w:sz w:val="20"/>
      <w:szCs w:val="20"/>
    </w:rPr>
  </w:style>
  <w:style w:type="paragraph" w:customStyle="1" w:styleId="CharCharCharCharCharCharCharCharCharCharCharCharCharCharChar">
    <w:name w:val="Char Char Char Char Char Char Char Char Char Char Char Char Char Char Char"/>
    <w:autoRedefine/>
    <w:rsid w:val="00BA2292"/>
    <w:pPr>
      <w:tabs>
        <w:tab w:val="num" w:pos="720"/>
      </w:tabs>
      <w:spacing w:after="120"/>
      <w:ind w:left="357"/>
    </w:pPr>
    <w:rPr>
      <w:sz w:val="24"/>
      <w:szCs w:val="24"/>
    </w:rPr>
  </w:style>
  <w:style w:type="paragraph" w:styleId="ListBullet">
    <w:name w:val="List Bullet"/>
    <w:basedOn w:val="Normal"/>
    <w:rsid w:val="00DF2031"/>
    <w:pPr>
      <w:numPr>
        <w:numId w:val="20"/>
      </w:numPr>
      <w:jc w:val="both"/>
    </w:pPr>
    <w:rPr>
      <w:rFonts w:ascii="Times New Roman" w:eastAsia="Gulim" w:hAnsi="Times New Roman"/>
      <w:szCs w:val="24"/>
      <w:lang w:eastAsia="ko-KR"/>
    </w:rPr>
  </w:style>
  <w:style w:type="paragraph" w:styleId="BalloonText">
    <w:name w:val="Balloon Text"/>
    <w:basedOn w:val="Normal"/>
    <w:link w:val="BalloonTextChar"/>
    <w:rsid w:val="00ED5BA6"/>
    <w:rPr>
      <w:rFonts w:ascii="Tahoma" w:hAnsi="Tahoma" w:cs="Tahoma"/>
      <w:sz w:val="16"/>
      <w:szCs w:val="16"/>
    </w:rPr>
  </w:style>
  <w:style w:type="character" w:customStyle="1" w:styleId="BalloonTextChar">
    <w:name w:val="Balloon Text Char"/>
    <w:link w:val="BalloonText"/>
    <w:rsid w:val="00ED5BA6"/>
    <w:rPr>
      <w:rFonts w:ascii="Tahoma" w:hAnsi="Tahoma" w:cs="Tahoma"/>
      <w:sz w:val="16"/>
      <w:szCs w:val="16"/>
    </w:rPr>
  </w:style>
  <w:style w:type="paragraph" w:customStyle="1" w:styleId="Headinglevel2">
    <w:name w:val="Heading level 2"/>
    <w:basedOn w:val="Normal"/>
    <w:link w:val="Headinglevel2Char"/>
    <w:autoRedefine/>
    <w:rsid w:val="002D5338"/>
    <w:pPr>
      <w:spacing w:before="120"/>
      <w:ind w:firstLine="720"/>
      <w:jc w:val="both"/>
    </w:pPr>
    <w:rPr>
      <w:rFonts w:ascii="Times New Roman" w:hAnsi="Times New Roman"/>
      <w:i/>
      <w:iCs/>
      <w:noProof/>
      <w:lang w:val="nl-NL"/>
    </w:rPr>
  </w:style>
  <w:style w:type="character" w:customStyle="1" w:styleId="Headinglevel2Char">
    <w:name w:val="Heading level 2 Char"/>
    <w:link w:val="Headinglevel2"/>
    <w:rsid w:val="002D5338"/>
    <w:rPr>
      <w:i/>
      <w:iCs/>
      <w:noProof/>
      <w:sz w:val="28"/>
      <w:szCs w:val="28"/>
      <w:lang w:val="nl-NL"/>
    </w:rPr>
  </w:style>
  <w:style w:type="character" w:customStyle="1" w:styleId="Heading3Char">
    <w:name w:val="Heading 3 Char"/>
    <w:link w:val="Heading3"/>
    <w:rsid w:val="005F51B6"/>
    <w:rPr>
      <w:rFonts w:ascii=".VnTime" w:hAnsi=".VnTime"/>
      <w:b/>
      <w:bCs/>
      <w:sz w:val="28"/>
      <w:szCs w:val="24"/>
      <w:u w:val="single"/>
    </w:rPr>
  </w:style>
  <w:style w:type="character" w:customStyle="1" w:styleId="BodyTextIndentChar">
    <w:name w:val="Body Text Indent Char"/>
    <w:basedOn w:val="DefaultParagraphFont"/>
    <w:link w:val="BodyTextIndent"/>
    <w:rsid w:val="005F53C4"/>
    <w:rPr>
      <w:rFonts w:ascii=".VnTime" w:hAnsi=".VnTime"/>
      <w:sz w:val="28"/>
      <w:szCs w:val="24"/>
    </w:rPr>
  </w:style>
  <w:style w:type="paragraph" w:styleId="ListParagraph">
    <w:name w:val="List Paragraph"/>
    <w:aliases w:val="Num Bullet 1,Bullet Number,lp1,Bullet List,FooterText,numbered,List Paragraph1,Paragraphe de liste1,Bulletr List Paragraph,列出段落,列出段落1,List Paragraph2,List Paragraph21,Listeafsnit1,Parágrafo da Lista1,Párrafo de lista1,リスト段落1"/>
    <w:basedOn w:val="Normal"/>
    <w:link w:val="ListParagraphChar"/>
    <w:uiPriority w:val="34"/>
    <w:qFormat/>
    <w:rsid w:val="00167F9D"/>
    <w:pPr>
      <w:ind w:left="720"/>
      <w:contextualSpacing/>
    </w:pPr>
  </w:style>
  <w:style w:type="character" w:customStyle="1" w:styleId="HeaderChar">
    <w:name w:val="Header Char"/>
    <w:basedOn w:val="DefaultParagraphFont"/>
    <w:link w:val="Header"/>
    <w:uiPriority w:val="99"/>
    <w:rsid w:val="000B025B"/>
    <w:rPr>
      <w:rFonts w:ascii=".VnTime" w:hAnsi=".VnTime"/>
      <w:sz w:val="28"/>
      <w:szCs w:val="24"/>
    </w:rPr>
  </w:style>
  <w:style w:type="character" w:customStyle="1" w:styleId="BodyTextChar">
    <w:name w:val="Body Text Char"/>
    <w:link w:val="BodyText"/>
    <w:rsid w:val="00F364D3"/>
    <w:rPr>
      <w:rFonts w:ascii=".VnTime" w:hAnsi=".VnTime"/>
      <w:color w:val="FF0000"/>
      <w:sz w:val="28"/>
      <w:szCs w:val="28"/>
    </w:rPr>
  </w:style>
  <w:style w:type="character" w:customStyle="1" w:styleId="ListParagraphChar">
    <w:name w:val="List Paragraph Char"/>
    <w:aliases w:val="Num Bullet 1 Char,Bullet Number Char,lp1 Char,Bullet List Char,FooterText Char,numbered Char,List Paragraph1 Char,Paragraphe de liste1 Char,Bulletr List Paragraph Char,列出段落 Char,列出段落1 Char,List Paragraph2 Char,List Paragraph21 Char"/>
    <w:link w:val="ListParagraph"/>
    <w:uiPriority w:val="34"/>
    <w:qFormat/>
    <w:locked/>
    <w:rsid w:val="00473EFE"/>
    <w:rPr>
      <w:rFonts w:ascii=".VnTime" w:hAnsi=".VnTime"/>
      <w:sz w:val="28"/>
      <w:szCs w:val="28"/>
    </w:rPr>
  </w:style>
  <w:style w:type="character" w:customStyle="1" w:styleId="FooterChar">
    <w:name w:val="Footer Char"/>
    <w:basedOn w:val="DefaultParagraphFont"/>
    <w:link w:val="Footer"/>
    <w:uiPriority w:val="99"/>
    <w:rsid w:val="00451FD3"/>
    <w:rPr>
      <w:rFonts w:ascii=".VnTime" w:hAnsi=".VnTime"/>
      <w:sz w:val="28"/>
      <w:szCs w:val="24"/>
    </w:rPr>
  </w:style>
  <w:style w:type="character" w:styleId="CommentReference">
    <w:name w:val="annotation reference"/>
    <w:basedOn w:val="DefaultParagraphFont"/>
    <w:semiHidden/>
    <w:unhideWhenUsed/>
    <w:rsid w:val="007B5480"/>
    <w:rPr>
      <w:sz w:val="16"/>
      <w:szCs w:val="16"/>
    </w:rPr>
  </w:style>
  <w:style w:type="paragraph" w:styleId="CommentText">
    <w:name w:val="annotation text"/>
    <w:basedOn w:val="Normal"/>
    <w:link w:val="CommentTextChar"/>
    <w:semiHidden/>
    <w:unhideWhenUsed/>
    <w:rsid w:val="007B5480"/>
    <w:rPr>
      <w:sz w:val="20"/>
      <w:szCs w:val="20"/>
    </w:rPr>
  </w:style>
  <w:style w:type="character" w:customStyle="1" w:styleId="CommentTextChar">
    <w:name w:val="Comment Text Char"/>
    <w:basedOn w:val="DefaultParagraphFont"/>
    <w:link w:val="CommentText"/>
    <w:semiHidden/>
    <w:rsid w:val="007B5480"/>
    <w:rPr>
      <w:rFonts w:ascii=".VnTime" w:hAnsi=".VnTime"/>
    </w:rPr>
  </w:style>
  <w:style w:type="paragraph" w:styleId="CommentSubject">
    <w:name w:val="annotation subject"/>
    <w:basedOn w:val="CommentText"/>
    <w:next w:val="CommentText"/>
    <w:link w:val="CommentSubjectChar"/>
    <w:semiHidden/>
    <w:unhideWhenUsed/>
    <w:rsid w:val="007B5480"/>
    <w:rPr>
      <w:b/>
      <w:bCs/>
    </w:rPr>
  </w:style>
  <w:style w:type="character" w:customStyle="1" w:styleId="CommentSubjectChar">
    <w:name w:val="Comment Subject Char"/>
    <w:basedOn w:val="CommentTextChar"/>
    <w:link w:val="CommentSubject"/>
    <w:semiHidden/>
    <w:rsid w:val="007B5480"/>
    <w:rPr>
      <w:rFonts w:ascii=".VnTime" w:hAnsi=".VnTim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37044">
      <w:bodyDiv w:val="1"/>
      <w:marLeft w:val="0"/>
      <w:marRight w:val="0"/>
      <w:marTop w:val="0"/>
      <w:marBottom w:val="0"/>
      <w:divBdr>
        <w:top w:val="none" w:sz="0" w:space="0" w:color="auto"/>
        <w:left w:val="none" w:sz="0" w:space="0" w:color="auto"/>
        <w:bottom w:val="none" w:sz="0" w:space="0" w:color="auto"/>
        <w:right w:val="none" w:sz="0" w:space="0" w:color="auto"/>
      </w:divBdr>
    </w:div>
    <w:div w:id="302539636">
      <w:bodyDiv w:val="1"/>
      <w:marLeft w:val="0"/>
      <w:marRight w:val="0"/>
      <w:marTop w:val="0"/>
      <w:marBottom w:val="0"/>
      <w:divBdr>
        <w:top w:val="none" w:sz="0" w:space="0" w:color="auto"/>
        <w:left w:val="none" w:sz="0" w:space="0" w:color="auto"/>
        <w:bottom w:val="none" w:sz="0" w:space="0" w:color="auto"/>
        <w:right w:val="none" w:sz="0" w:space="0" w:color="auto"/>
      </w:divBdr>
    </w:div>
    <w:div w:id="618951370">
      <w:bodyDiv w:val="1"/>
      <w:marLeft w:val="0"/>
      <w:marRight w:val="0"/>
      <w:marTop w:val="0"/>
      <w:marBottom w:val="0"/>
      <w:divBdr>
        <w:top w:val="none" w:sz="0" w:space="0" w:color="auto"/>
        <w:left w:val="none" w:sz="0" w:space="0" w:color="auto"/>
        <w:bottom w:val="none" w:sz="0" w:space="0" w:color="auto"/>
        <w:right w:val="none" w:sz="0" w:space="0" w:color="auto"/>
      </w:divBdr>
    </w:div>
    <w:div w:id="655184505">
      <w:bodyDiv w:val="1"/>
      <w:marLeft w:val="0"/>
      <w:marRight w:val="0"/>
      <w:marTop w:val="0"/>
      <w:marBottom w:val="0"/>
      <w:divBdr>
        <w:top w:val="none" w:sz="0" w:space="0" w:color="auto"/>
        <w:left w:val="none" w:sz="0" w:space="0" w:color="auto"/>
        <w:bottom w:val="none" w:sz="0" w:space="0" w:color="auto"/>
        <w:right w:val="none" w:sz="0" w:space="0" w:color="auto"/>
      </w:divBdr>
    </w:div>
    <w:div w:id="732771576">
      <w:bodyDiv w:val="1"/>
      <w:marLeft w:val="0"/>
      <w:marRight w:val="0"/>
      <w:marTop w:val="0"/>
      <w:marBottom w:val="0"/>
      <w:divBdr>
        <w:top w:val="none" w:sz="0" w:space="0" w:color="auto"/>
        <w:left w:val="none" w:sz="0" w:space="0" w:color="auto"/>
        <w:bottom w:val="none" w:sz="0" w:space="0" w:color="auto"/>
        <w:right w:val="none" w:sz="0" w:space="0" w:color="auto"/>
      </w:divBdr>
    </w:div>
    <w:div w:id="745229641">
      <w:bodyDiv w:val="1"/>
      <w:marLeft w:val="0"/>
      <w:marRight w:val="0"/>
      <w:marTop w:val="0"/>
      <w:marBottom w:val="0"/>
      <w:divBdr>
        <w:top w:val="none" w:sz="0" w:space="0" w:color="auto"/>
        <w:left w:val="none" w:sz="0" w:space="0" w:color="auto"/>
        <w:bottom w:val="none" w:sz="0" w:space="0" w:color="auto"/>
        <w:right w:val="none" w:sz="0" w:space="0" w:color="auto"/>
      </w:divBdr>
    </w:div>
    <w:div w:id="757485627">
      <w:bodyDiv w:val="1"/>
      <w:marLeft w:val="0"/>
      <w:marRight w:val="0"/>
      <w:marTop w:val="0"/>
      <w:marBottom w:val="0"/>
      <w:divBdr>
        <w:top w:val="none" w:sz="0" w:space="0" w:color="auto"/>
        <w:left w:val="none" w:sz="0" w:space="0" w:color="auto"/>
        <w:bottom w:val="none" w:sz="0" w:space="0" w:color="auto"/>
        <w:right w:val="none" w:sz="0" w:space="0" w:color="auto"/>
      </w:divBdr>
      <w:divsChild>
        <w:div w:id="665673738">
          <w:marLeft w:val="547"/>
          <w:marRight w:val="0"/>
          <w:marTop w:val="240"/>
          <w:marBottom w:val="0"/>
          <w:divBdr>
            <w:top w:val="none" w:sz="0" w:space="0" w:color="auto"/>
            <w:left w:val="none" w:sz="0" w:space="0" w:color="auto"/>
            <w:bottom w:val="none" w:sz="0" w:space="0" w:color="auto"/>
            <w:right w:val="none" w:sz="0" w:space="0" w:color="auto"/>
          </w:divBdr>
        </w:div>
        <w:div w:id="908271727">
          <w:marLeft w:val="547"/>
          <w:marRight w:val="0"/>
          <w:marTop w:val="240"/>
          <w:marBottom w:val="0"/>
          <w:divBdr>
            <w:top w:val="none" w:sz="0" w:space="0" w:color="auto"/>
            <w:left w:val="none" w:sz="0" w:space="0" w:color="auto"/>
            <w:bottom w:val="none" w:sz="0" w:space="0" w:color="auto"/>
            <w:right w:val="none" w:sz="0" w:space="0" w:color="auto"/>
          </w:divBdr>
        </w:div>
        <w:div w:id="234977760">
          <w:marLeft w:val="547"/>
          <w:marRight w:val="0"/>
          <w:marTop w:val="240"/>
          <w:marBottom w:val="0"/>
          <w:divBdr>
            <w:top w:val="none" w:sz="0" w:space="0" w:color="auto"/>
            <w:left w:val="none" w:sz="0" w:space="0" w:color="auto"/>
            <w:bottom w:val="none" w:sz="0" w:space="0" w:color="auto"/>
            <w:right w:val="none" w:sz="0" w:space="0" w:color="auto"/>
          </w:divBdr>
        </w:div>
      </w:divsChild>
    </w:div>
    <w:div w:id="1346908632">
      <w:bodyDiv w:val="1"/>
      <w:marLeft w:val="0"/>
      <w:marRight w:val="0"/>
      <w:marTop w:val="0"/>
      <w:marBottom w:val="0"/>
      <w:divBdr>
        <w:top w:val="none" w:sz="0" w:space="0" w:color="auto"/>
        <w:left w:val="none" w:sz="0" w:space="0" w:color="auto"/>
        <w:bottom w:val="none" w:sz="0" w:space="0" w:color="auto"/>
        <w:right w:val="none" w:sz="0" w:space="0" w:color="auto"/>
      </w:divBdr>
    </w:div>
    <w:div w:id="1457720106">
      <w:bodyDiv w:val="1"/>
      <w:marLeft w:val="0"/>
      <w:marRight w:val="0"/>
      <w:marTop w:val="0"/>
      <w:marBottom w:val="0"/>
      <w:divBdr>
        <w:top w:val="none" w:sz="0" w:space="0" w:color="auto"/>
        <w:left w:val="none" w:sz="0" w:space="0" w:color="auto"/>
        <w:bottom w:val="none" w:sz="0" w:space="0" w:color="auto"/>
        <w:right w:val="none" w:sz="0" w:space="0" w:color="auto"/>
      </w:divBdr>
    </w:div>
    <w:div w:id="1484852442">
      <w:bodyDiv w:val="1"/>
      <w:marLeft w:val="0"/>
      <w:marRight w:val="0"/>
      <w:marTop w:val="0"/>
      <w:marBottom w:val="0"/>
      <w:divBdr>
        <w:top w:val="none" w:sz="0" w:space="0" w:color="auto"/>
        <w:left w:val="none" w:sz="0" w:space="0" w:color="auto"/>
        <w:bottom w:val="none" w:sz="0" w:space="0" w:color="auto"/>
        <w:right w:val="none" w:sz="0" w:space="0" w:color="auto"/>
      </w:divBdr>
    </w:div>
    <w:div w:id="1512530645">
      <w:bodyDiv w:val="1"/>
      <w:marLeft w:val="0"/>
      <w:marRight w:val="0"/>
      <w:marTop w:val="0"/>
      <w:marBottom w:val="0"/>
      <w:divBdr>
        <w:top w:val="none" w:sz="0" w:space="0" w:color="auto"/>
        <w:left w:val="none" w:sz="0" w:space="0" w:color="auto"/>
        <w:bottom w:val="none" w:sz="0" w:space="0" w:color="auto"/>
        <w:right w:val="none" w:sz="0" w:space="0" w:color="auto"/>
      </w:divBdr>
    </w:div>
    <w:div w:id="1576088624">
      <w:bodyDiv w:val="1"/>
      <w:marLeft w:val="0"/>
      <w:marRight w:val="0"/>
      <w:marTop w:val="0"/>
      <w:marBottom w:val="0"/>
      <w:divBdr>
        <w:top w:val="none" w:sz="0" w:space="0" w:color="auto"/>
        <w:left w:val="none" w:sz="0" w:space="0" w:color="auto"/>
        <w:bottom w:val="none" w:sz="0" w:space="0" w:color="auto"/>
        <w:right w:val="none" w:sz="0" w:space="0" w:color="auto"/>
      </w:divBdr>
    </w:div>
    <w:div w:id="1847789845">
      <w:bodyDiv w:val="1"/>
      <w:marLeft w:val="0"/>
      <w:marRight w:val="0"/>
      <w:marTop w:val="0"/>
      <w:marBottom w:val="0"/>
      <w:divBdr>
        <w:top w:val="none" w:sz="0" w:space="0" w:color="auto"/>
        <w:left w:val="none" w:sz="0" w:space="0" w:color="auto"/>
        <w:bottom w:val="none" w:sz="0" w:space="0" w:color="auto"/>
        <w:right w:val="none" w:sz="0" w:space="0" w:color="auto"/>
      </w:divBdr>
    </w:div>
    <w:div w:id="1991981492">
      <w:bodyDiv w:val="1"/>
      <w:marLeft w:val="0"/>
      <w:marRight w:val="0"/>
      <w:marTop w:val="0"/>
      <w:marBottom w:val="0"/>
      <w:divBdr>
        <w:top w:val="none" w:sz="0" w:space="0" w:color="auto"/>
        <w:left w:val="none" w:sz="0" w:space="0" w:color="auto"/>
        <w:bottom w:val="none" w:sz="0" w:space="0" w:color="auto"/>
        <w:right w:val="none" w:sz="0" w:space="0" w:color="auto"/>
      </w:divBdr>
    </w:div>
    <w:div w:id="203962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68821-FC9F-44BB-A0F3-3107AD2C6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16</Pages>
  <Words>5049</Words>
  <Characters>28784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UBND TỈNH ĐẮK LẮK</vt:lpstr>
    </vt:vector>
  </TitlesOfParts>
  <Company/>
  <LinksUpToDate>false</LinksUpToDate>
  <CharactersWithSpaces>33766</CharactersWithSpaces>
  <SharedDoc>false</SharedDoc>
  <HLinks>
    <vt:vector size="12" baseType="variant">
      <vt:variant>
        <vt:i4>7143478</vt:i4>
      </vt:variant>
      <vt:variant>
        <vt:i4>3</vt:i4>
      </vt:variant>
      <vt:variant>
        <vt:i4>0</vt:i4>
      </vt:variant>
      <vt:variant>
        <vt:i4>5</vt:i4>
      </vt:variant>
      <vt:variant>
        <vt:lpwstr>http://dvc.hagiang.gov.vn/</vt:lpwstr>
      </vt:variant>
      <vt:variant>
        <vt:lpwstr/>
      </vt:variant>
      <vt:variant>
        <vt:i4>6684778</vt:i4>
      </vt:variant>
      <vt:variant>
        <vt:i4>0</vt:i4>
      </vt:variant>
      <vt:variant>
        <vt:i4>0</vt:i4>
      </vt:variant>
      <vt:variant>
        <vt:i4>5</vt:i4>
      </vt:variant>
      <vt:variant>
        <vt:lpwstr>http://mail.hagiang.gov.vn/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ĐẮK LẮK</dc:title>
  <dc:creator>THOMPT</dc:creator>
  <cp:lastModifiedBy>Pham Thi Linh Nham</cp:lastModifiedBy>
  <cp:revision>59</cp:revision>
  <cp:lastPrinted>2020-11-13T08:44:00Z</cp:lastPrinted>
  <dcterms:created xsi:type="dcterms:W3CDTF">2020-11-10T01:52:00Z</dcterms:created>
  <dcterms:modified xsi:type="dcterms:W3CDTF">2020-11-25T00:37:00Z</dcterms:modified>
</cp:coreProperties>
</file>